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4AC13">
      <w:pPr>
        <w:rPr>
          <w:rFonts w:ascii="黑体" w:hAnsi="黑体" w:eastAsia="黑体" w:cs="黑体"/>
          <w:bCs/>
          <w:szCs w:val="32"/>
        </w:rPr>
      </w:pPr>
    </w:p>
    <w:p w14:paraId="6D143640">
      <w:pPr>
        <w:jc w:val="center"/>
        <w:rPr>
          <w:rFonts w:ascii="宋体" w:hAnsi="宋体"/>
          <w:b/>
          <w:sz w:val="36"/>
          <w:szCs w:val="36"/>
        </w:rPr>
      </w:pPr>
      <w:r>
        <w:rPr>
          <w:rFonts w:hint="eastAsia" w:ascii="宋体" w:hAnsi="宋体"/>
          <w:b/>
          <w:sz w:val="36"/>
          <w:szCs w:val="36"/>
        </w:rPr>
        <w:t>淮北市计划生育委员会药具管理站2022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20E950ED">
      <w:pPr>
        <w:jc w:val="center"/>
        <w:rPr>
          <w:rFonts w:ascii="楷体_GB2312" w:eastAsia="楷体_GB2312"/>
          <w:szCs w:val="32"/>
        </w:rPr>
      </w:pPr>
    </w:p>
    <w:p w14:paraId="775F4A96">
      <w:pPr>
        <w:adjustRightInd w:val="0"/>
        <w:snapToGrid w:val="0"/>
        <w:spacing w:line="360" w:lineRule="auto"/>
        <w:jc w:val="center"/>
        <w:rPr>
          <w:rFonts w:ascii="宋体" w:hAnsi="宋体"/>
          <w:sz w:val="6"/>
          <w:szCs w:val="32"/>
        </w:rPr>
      </w:pPr>
    </w:p>
    <w:p w14:paraId="6F4D70AD">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14:paraId="5EA2BCA7">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7BADFD46">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54111E6C">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21C1491B">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16960840">
            <w:pPr>
              <w:widowControl/>
              <w:jc w:val="center"/>
              <w:rPr>
                <w:rFonts w:ascii="宋体" w:hAnsi="宋体" w:cs="宋体"/>
                <w:b/>
                <w:bCs/>
                <w:kern w:val="0"/>
                <w:szCs w:val="21"/>
              </w:rPr>
            </w:pPr>
            <w:r>
              <w:rPr>
                <w:rFonts w:hint="eastAsia" w:ascii="宋体" w:hAnsi="宋体" w:cs="宋体"/>
                <w:b/>
                <w:bCs/>
                <w:kern w:val="0"/>
                <w:szCs w:val="21"/>
              </w:rPr>
              <w:t>决 算 数</w:t>
            </w:r>
          </w:p>
        </w:tc>
      </w:tr>
      <w:tr w14:paraId="1007000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B0DD83E">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0F9571EC">
            <w:pPr>
              <w:widowControl/>
              <w:jc w:val="center"/>
              <w:rPr>
                <w:rFonts w:ascii="宋体" w:hAnsi="宋体" w:cs="宋体"/>
                <w:b/>
                <w:bCs/>
                <w:kern w:val="0"/>
                <w:szCs w:val="21"/>
              </w:rPr>
            </w:pPr>
            <w:r>
              <w:rPr>
                <w:rFonts w:hint="eastAsia" w:ascii="宋体" w:hAnsi="宋体" w:cs="宋体"/>
                <w:b/>
                <w:bCs/>
                <w:kern w:val="0"/>
                <w:szCs w:val="21"/>
              </w:rPr>
              <w:t>0</w:t>
            </w:r>
          </w:p>
        </w:tc>
        <w:tc>
          <w:tcPr>
            <w:tcW w:w="2220" w:type="dxa"/>
            <w:tcBorders>
              <w:top w:val="nil"/>
              <w:left w:val="nil"/>
              <w:bottom w:val="single" w:color="auto" w:sz="4" w:space="0"/>
              <w:right w:val="single" w:color="auto" w:sz="4" w:space="0"/>
            </w:tcBorders>
            <w:vAlign w:val="center"/>
          </w:tcPr>
          <w:p w14:paraId="3CDFCE37">
            <w:pPr>
              <w:widowControl/>
              <w:jc w:val="center"/>
              <w:rPr>
                <w:rFonts w:ascii="宋体" w:hAnsi="宋体" w:cs="宋体"/>
                <w:b/>
                <w:bCs/>
                <w:kern w:val="0"/>
                <w:szCs w:val="21"/>
              </w:rPr>
            </w:pPr>
            <w:r>
              <w:rPr>
                <w:rFonts w:hint="eastAsia" w:ascii="宋体" w:hAnsi="宋体" w:cs="宋体"/>
                <w:b/>
                <w:bCs/>
                <w:kern w:val="0"/>
                <w:szCs w:val="21"/>
              </w:rPr>
              <w:t>0</w:t>
            </w:r>
          </w:p>
        </w:tc>
      </w:tr>
      <w:tr w14:paraId="625D551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AD59973">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4DC85A82">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0A6DB74F">
            <w:pPr>
              <w:widowControl/>
              <w:jc w:val="center"/>
              <w:rPr>
                <w:rFonts w:ascii="宋体" w:hAnsi="宋体" w:cs="宋体"/>
                <w:kern w:val="0"/>
                <w:szCs w:val="21"/>
              </w:rPr>
            </w:pPr>
            <w:r>
              <w:rPr>
                <w:rFonts w:hint="eastAsia" w:ascii="宋体" w:hAnsi="宋体" w:cs="宋体"/>
                <w:kern w:val="0"/>
                <w:szCs w:val="21"/>
              </w:rPr>
              <w:t>0</w:t>
            </w:r>
          </w:p>
        </w:tc>
      </w:tr>
      <w:tr w14:paraId="0552FBA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43BD749">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7D7FA645">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24653BD8">
            <w:pPr>
              <w:widowControl/>
              <w:jc w:val="center"/>
              <w:rPr>
                <w:rFonts w:ascii="宋体" w:hAnsi="宋体" w:cs="宋体"/>
                <w:kern w:val="0"/>
                <w:szCs w:val="21"/>
              </w:rPr>
            </w:pPr>
            <w:r>
              <w:rPr>
                <w:rFonts w:hint="eastAsia" w:ascii="宋体" w:hAnsi="宋体" w:cs="宋体"/>
                <w:kern w:val="0"/>
                <w:szCs w:val="21"/>
              </w:rPr>
              <w:t>0</w:t>
            </w:r>
          </w:p>
        </w:tc>
      </w:tr>
      <w:tr w14:paraId="4B377F3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F0E0CEC">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29AB6A66">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07D7F1DB">
            <w:pPr>
              <w:widowControl/>
              <w:jc w:val="center"/>
              <w:rPr>
                <w:rFonts w:ascii="宋体" w:hAnsi="宋体" w:cs="宋体"/>
                <w:kern w:val="0"/>
                <w:szCs w:val="21"/>
              </w:rPr>
            </w:pPr>
            <w:r>
              <w:rPr>
                <w:rFonts w:hint="eastAsia" w:ascii="宋体" w:hAnsi="宋体" w:cs="宋体"/>
                <w:kern w:val="0"/>
                <w:szCs w:val="21"/>
              </w:rPr>
              <w:t>0</w:t>
            </w:r>
          </w:p>
        </w:tc>
      </w:tr>
      <w:tr w14:paraId="24AABE7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EBE943D">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2ADEDC8A">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047E82FC">
            <w:pPr>
              <w:widowControl/>
              <w:jc w:val="center"/>
              <w:rPr>
                <w:rFonts w:ascii="宋体" w:hAnsi="宋体" w:cs="宋体"/>
                <w:kern w:val="0"/>
                <w:szCs w:val="21"/>
              </w:rPr>
            </w:pPr>
            <w:r>
              <w:rPr>
                <w:rFonts w:hint="eastAsia" w:ascii="宋体" w:hAnsi="宋体" w:cs="宋体"/>
                <w:kern w:val="0"/>
                <w:szCs w:val="21"/>
              </w:rPr>
              <w:t>0</w:t>
            </w:r>
          </w:p>
        </w:tc>
      </w:tr>
      <w:tr w14:paraId="003BD96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F7CB874">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06132BFC">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406609A8">
            <w:pPr>
              <w:widowControl/>
              <w:jc w:val="center"/>
              <w:rPr>
                <w:rFonts w:ascii="宋体" w:hAnsi="宋体" w:cs="宋体"/>
                <w:kern w:val="0"/>
                <w:szCs w:val="21"/>
              </w:rPr>
            </w:pPr>
            <w:r>
              <w:rPr>
                <w:rFonts w:hint="eastAsia" w:ascii="宋体" w:hAnsi="宋体" w:cs="宋体"/>
                <w:kern w:val="0"/>
                <w:szCs w:val="21"/>
              </w:rPr>
              <w:t>0</w:t>
            </w:r>
          </w:p>
        </w:tc>
      </w:tr>
    </w:tbl>
    <w:p w14:paraId="31846E84">
      <w:pPr>
        <w:spacing w:line="300" w:lineRule="exact"/>
        <w:rPr>
          <w:rFonts w:ascii="仿宋_GB2312" w:hAnsi="仿宋"/>
          <w:sz w:val="21"/>
          <w:szCs w:val="21"/>
        </w:rPr>
      </w:pPr>
    </w:p>
    <w:p w14:paraId="384726B2">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4CFB7EA3">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4043048C">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3DF28DE6">
      <w:pPr>
        <w:ind w:firstLine="628" w:firstLineChars="200"/>
        <w:rPr>
          <w:rFonts w:ascii="楷体_GB2312" w:hAnsi="仿宋" w:eastAsia="楷体_GB2312"/>
          <w:szCs w:val="32"/>
        </w:rPr>
      </w:pPr>
      <w:r>
        <w:rPr>
          <w:rFonts w:hint="eastAsia" w:ascii="仿宋_GB2312" w:hAnsi="仿宋"/>
          <w:szCs w:val="32"/>
        </w:rPr>
        <w:t>淮北市计划生育委员会药具管理站2022年度一般公共预算财政拨款“三公”经费支出预算为0万元，支出决算为0万元，与上年持平。</w:t>
      </w:r>
    </w:p>
    <w:p w14:paraId="689B3EF1">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4C0536EB">
      <w:pPr>
        <w:ind w:firstLine="628" w:firstLineChars="200"/>
        <w:rPr>
          <w:rFonts w:ascii="仿宋_GB2312" w:hAnsi="仿宋"/>
          <w:szCs w:val="32"/>
        </w:rPr>
      </w:pPr>
      <w:r>
        <w:rPr>
          <w:rFonts w:hint="eastAsia" w:ascii="仿宋_GB2312" w:hAnsi="仿宋"/>
          <w:szCs w:val="32"/>
        </w:rPr>
        <w:t>淮北市计划生育委员会药具管理站2022年度一般公共预算财政拨款“三公”经费支出决算中，因公出国（境）费支出决算0万元，占0%;公务接待费支出决算0万元，占0%；公务用车购置及运行维护费支出决算0万元，占0%。具体情况如下：</w:t>
      </w:r>
    </w:p>
    <w:p w14:paraId="5303D99D">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预决算保持一致，与上年度持平。2022年淮北市计划生育委员会药具管理站因公出国（境）团组0次，累计出国（境）0人次。该项经费根据市外办批准的因公临时出国（境）计划，按照规定标准安排。经费使用严格按照《淮北市财政局淮北市外事办公室关于转发&lt;安徽省省直党政机关因公临时出国经费管理办法&gt;的通知》（财行〔2014〕327号）、《淮北市财政局淮北市人力资源和社会保障局关于转发&lt;安徽省省直党政机关因公短期出国培训费用管理办法&gt;的通知》（财行〔2015〕293号）等相关规定执行。</w:t>
      </w:r>
    </w:p>
    <w:p w14:paraId="7B8E8EF9">
      <w:pPr>
        <w:ind w:firstLine="628"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0万元，支出决算为0万元，预决算保持一致，与上年度持平。2022年淮北市计划生育委员会药具管理站国内公务接待共0批次（其中外事接待0批次），0人次（其中外事接待0人次）。经费使用贯彻落实中央八项规定精神</w:t>
      </w:r>
      <w:bookmarkStart w:id="0" w:name="_GoBack"/>
      <w:bookmarkEnd w:id="0"/>
      <w:r>
        <w:rPr>
          <w:rFonts w:hint="eastAsia" w:ascii="仿宋_GB2312" w:hAnsi="仿宋"/>
          <w:szCs w:val="32"/>
        </w:rPr>
        <w:t>和市委实</w:t>
      </w:r>
      <w:r>
        <w:rPr>
          <w:rFonts w:hint="eastAsia" w:ascii="仿宋_GB2312" w:hAnsi="宋体" w:cs="宋体"/>
          <w:kern w:val="0"/>
          <w:szCs w:val="32"/>
        </w:rPr>
        <w:t>施细则</w:t>
      </w:r>
      <w:r>
        <w:rPr>
          <w:rFonts w:hint="eastAsia" w:ascii="仿宋_GB2312" w:hAnsi="仿宋"/>
          <w:szCs w:val="32"/>
        </w:rPr>
        <w:t>，严格执行《关于印发&lt;淮北市市直单位接待经费管理暂行办法&gt;的通知》（财行〔2013〕133号）、《淮北市财政局淮北市机关事务管理中心关于调整市直机关公务接待费用餐标准的通知》（财行〔2021〕85号）等相关规定。</w:t>
      </w:r>
    </w:p>
    <w:p w14:paraId="6CB666A8">
      <w:pPr>
        <w:ind w:firstLine="628" w:firstLineChars="200"/>
      </w:pPr>
      <w:r>
        <w:rPr>
          <w:rFonts w:hint="eastAsia" w:ascii="仿宋_GB2312" w:hAnsi="仿宋"/>
          <w:b/>
          <w:bCs/>
          <w:szCs w:val="32"/>
        </w:rPr>
        <w:t xml:space="preserve">3.公务用车购置及运行维护费 </w:t>
      </w:r>
      <w:r>
        <w:rPr>
          <w:rFonts w:hint="eastAsia" w:ascii="仿宋_GB2312" w:hAnsi="仿宋"/>
          <w:szCs w:val="32"/>
        </w:rPr>
        <w:t>淮北市计划生育委员会药具管理站2022年没有安排公务用车购置费。公务用车运行维护费预算为0万元，支出决算为0万元，预决算保持一致，与上年度持平。截至2022年12月31日，</w:t>
      </w:r>
      <w:r>
        <w:rPr>
          <w:rFonts w:hint="eastAsia" w:ascii="宋体" w:hAnsi="宋体"/>
          <w:bCs/>
          <w:szCs w:val="32"/>
        </w:rPr>
        <w:t>淮北市计划生育委员会药具管理站</w:t>
      </w:r>
      <w:r>
        <w:rPr>
          <w:rFonts w:hint="eastAsia" w:ascii="仿宋_GB2312" w:hAnsi="仿宋"/>
          <w:szCs w:val="32"/>
        </w:rPr>
        <w:t>开支财政拨款的公务用车保有量为0辆。</w:t>
      </w:r>
    </w:p>
    <w:p w14:paraId="119AF3E5">
      <w:pPr>
        <w:pStyle w:val="2"/>
        <w:ind w:left="1258" w:hanging="1258"/>
        <w:jc w:val="both"/>
        <w:rPr>
          <w:rFonts w:ascii="仿宋_GB2312" w:eastAsia="仿宋_GB2312"/>
          <w:sz w:val="32"/>
        </w:rPr>
      </w:pPr>
    </w:p>
    <w:p w14:paraId="02B3CBE4">
      <w:pPr>
        <w:pStyle w:val="2"/>
        <w:ind w:left="1258" w:hanging="1258"/>
        <w:jc w:val="both"/>
        <w:rPr>
          <w:rFonts w:ascii="仿宋_GB2312" w:eastAsia="仿宋_GB2312"/>
          <w:sz w:val="32"/>
        </w:rPr>
      </w:pPr>
    </w:p>
    <w:p w14:paraId="6A59727D">
      <w:pPr>
        <w:pStyle w:val="2"/>
        <w:jc w:val="both"/>
      </w:pPr>
    </w:p>
    <w:p w14:paraId="7713C5BE"/>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AE9BB">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3</w:t>
    </w:r>
    <w:r>
      <w:rPr>
        <w:rFonts w:hint="eastAsia" w:ascii="仿宋_GB2312"/>
        <w:sz w:val="28"/>
        <w:szCs w:val="28"/>
      </w:rPr>
      <w:fldChar w:fldCharType="end"/>
    </w:r>
    <w:r>
      <w:rPr>
        <w:rStyle w:val="7"/>
        <w:rFonts w:hint="eastAsia" w:ascii="仿宋_GB2312"/>
        <w:sz w:val="28"/>
        <w:szCs w:val="28"/>
      </w:rPr>
      <w:t>-</w:t>
    </w:r>
  </w:p>
  <w:p w14:paraId="5A378242">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2BA81">
    <w:pPr>
      <w:pStyle w:val="3"/>
      <w:framePr w:wrap="around" w:vAnchor="text" w:hAnchor="margin" w:xAlign="right" w:y="1"/>
      <w:rPr>
        <w:rStyle w:val="7"/>
      </w:rPr>
    </w:pPr>
    <w:r>
      <w:fldChar w:fldCharType="begin"/>
    </w:r>
    <w:r>
      <w:rPr>
        <w:rStyle w:val="7"/>
        <w:sz w:val="32"/>
      </w:rPr>
      <w:instrText xml:space="preserve">PAGE  </w:instrText>
    </w:r>
    <w:r>
      <w:fldChar w:fldCharType="separate"/>
    </w:r>
    <w:r>
      <w:rPr>
        <w:rStyle w:val="7"/>
        <w:sz w:val="32"/>
      </w:rPr>
      <w:t>1</w:t>
    </w:r>
    <w:r>
      <w:fldChar w:fldCharType="end"/>
    </w:r>
  </w:p>
  <w:p w14:paraId="63C79EB3">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TE4MjFmN2RlMWQxNDM1OTEwOTk4MGI1MmVlNDMifQ=="/>
  </w:docVars>
  <w:rsids>
    <w:rsidRoot w:val="49481B57"/>
    <w:rsid w:val="002A47F1"/>
    <w:rsid w:val="004D1F20"/>
    <w:rsid w:val="005B6DBD"/>
    <w:rsid w:val="00625369"/>
    <w:rsid w:val="00A25A96"/>
    <w:rsid w:val="00A65591"/>
    <w:rsid w:val="00EF6359"/>
    <w:rsid w:val="3C080414"/>
    <w:rsid w:val="49481B57"/>
    <w:rsid w:val="5BC6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 w:type="paragraph" w:styleId="3">
    <w:name w:val="footer"/>
    <w:qFormat/>
    <w:uiPriority w:val="0"/>
    <w:pPr>
      <w:widowControl w:val="0"/>
      <w:tabs>
        <w:tab w:val="center" w:pos="4153"/>
        <w:tab w:val="right" w:pos="8306"/>
      </w:tabs>
      <w:snapToGrid w:val="0"/>
    </w:pPr>
    <w:rPr>
      <w:rFonts w:ascii="Times New Roman" w:hAnsi="Times New Roman" w:eastAsia="仿宋_GB2312" w:cs="Times New Roman"/>
      <w:kern w:val="2"/>
      <w:sz w:val="18"/>
      <w:lang w:val="en-US" w:eastAsia="zh-CN" w:bidi="ar-SA"/>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眉 Char"/>
    <w:basedOn w:val="6"/>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1068</Words>
  <Characters>1123</Characters>
  <Lines>8</Lines>
  <Paragraphs>2</Paragraphs>
  <TotalTime>1</TotalTime>
  <ScaleCrop>false</ScaleCrop>
  <LinksUpToDate>false</LinksUpToDate>
  <CharactersWithSpaces>1190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2023-09-22T07:29:00Z</dcterms:created>
  <dc:creator>Administrator</dc:creator>
  <cp:lastModifiedBy>核算中心-朱兆琪</cp:lastModifiedBy>
  <dcterms:modified xsi:type="dcterms:W3CDTF">2025-08-15T00:38:06Z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AA9E4C31891D4DB988627176908A4247_11</vt:lpwstr>
  </property>
  <property fmtid="{D5CDD505-2E9C-101B-9397-08002B2CF9AE}" pid="4" name="KSOTemplateDocerSaveRecord">
    <vt:lpwstr>eyJoZGlkIjoiYWJjYzA0NzdjODdiMjEwZjgyZGY3ZTQxOWZmYzhiNDYiLCJ1c2VySWQiOiIyMDE4NDU3MTIifQ==</vt:lpwstr>
  </property>
</Properties>
</file>