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6BF6">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30969366"/>
    <w:p w14:paraId="0BEFC449"/>
    <w:p w14:paraId="3AD36091"/>
    <w:p w14:paraId="53A0051A"/>
    <w:p w14:paraId="65884B55"/>
    <w:p w14:paraId="6F61EB8E"/>
    <w:p w14:paraId="2277E35E"/>
    <w:p w14:paraId="603184B0"/>
    <w:p w14:paraId="06E76846">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淮北市计划生育委员会药具管理站</w:t>
      </w:r>
    </w:p>
    <w:p w14:paraId="41B0D743">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2023年部门预算</w:t>
      </w:r>
    </w:p>
    <w:p w14:paraId="69958699"/>
    <w:p w14:paraId="05F557B4"/>
    <w:p w14:paraId="6D5BCA22"/>
    <w:p w14:paraId="5F86CC6D"/>
    <w:p w14:paraId="3B852799"/>
    <w:p w14:paraId="48F7E2F2"/>
    <w:p w14:paraId="573A3BB9"/>
    <w:p w14:paraId="71C028F6"/>
    <w:p w14:paraId="6197F6BF"/>
    <w:p w14:paraId="5763C3A4"/>
    <w:p w14:paraId="12E3F86B"/>
    <w:p w14:paraId="14656EF0"/>
    <w:p w14:paraId="75399F02"/>
    <w:p w14:paraId="4B67E35C"/>
    <w:p w14:paraId="41647C23"/>
    <w:p w14:paraId="500439C3"/>
    <w:p w14:paraId="57DF1ECB"/>
    <w:p w14:paraId="64E69631"/>
    <w:p w14:paraId="3420E447"/>
    <w:p w14:paraId="3EACAE62"/>
    <w:p w14:paraId="4197E387"/>
    <w:p w14:paraId="2140A0B2"/>
    <w:p w14:paraId="4BFAE66D"/>
    <w:p w14:paraId="5DA1F2CD">
      <w:pPr>
        <w:pStyle w:val="4"/>
        <w:adjustRightInd w:val="0"/>
        <w:snapToGrid w:val="0"/>
        <w:spacing w:line="560" w:lineRule="exact"/>
        <w:jc w:val="center"/>
        <w:rPr>
          <w:rFonts w:ascii="TimesNewRoman" w:hAnsi="TimesNewRoman" w:eastAsia="黑体" w:cs="TimesNewRoman"/>
          <w:bCs/>
          <w:sz w:val="44"/>
          <w:szCs w:val="44"/>
        </w:rPr>
      </w:pPr>
    </w:p>
    <w:p w14:paraId="59D60EBB">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2023年2月</w:t>
      </w:r>
    </w:p>
    <w:p w14:paraId="78CCA810"/>
    <w:p w14:paraId="35E540EC"/>
    <w:p w14:paraId="4E140D19">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200E2906"/>
    <w:p w14:paraId="5877A1BF">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0D8E91E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116DD8C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2、单位预算构成</w:t>
      </w:r>
    </w:p>
    <w:p w14:paraId="165B26A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14:paraId="38BEA34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2023年部门（单位）预算表</w:t>
      </w:r>
    </w:p>
    <w:p w14:paraId="2155136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1、淮北市计划生育委员会药具管理站2023年收支总表</w:t>
      </w:r>
    </w:p>
    <w:p w14:paraId="27937E4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2023年收入总表</w:t>
      </w:r>
    </w:p>
    <w:p w14:paraId="44F5DAE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3、淮北市计划生育委员会药具管理站2023年支出总表</w:t>
      </w:r>
    </w:p>
    <w:p w14:paraId="59A864D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2023年财政拨款收支总表</w:t>
      </w:r>
    </w:p>
    <w:p w14:paraId="5268CBF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2023年一般公共预算支出表</w:t>
      </w:r>
    </w:p>
    <w:p w14:paraId="48EA0BC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2023年一般公共预算基本支出表</w:t>
      </w:r>
    </w:p>
    <w:p w14:paraId="266E998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2023年政府性基金预算支出表</w:t>
      </w:r>
    </w:p>
    <w:p w14:paraId="7B37C07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2023年国有资本经营预算支出表</w:t>
      </w:r>
    </w:p>
    <w:p w14:paraId="3AFF148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2023年项目支出表</w:t>
      </w:r>
    </w:p>
    <w:p w14:paraId="33E7AB3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2023年政府采购支出表</w:t>
      </w:r>
    </w:p>
    <w:p w14:paraId="5E1F0EA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仿宋_GB2312" w:hAnsi="仿宋" w:eastAsia="仿宋_GB2312" w:cs="仿宋"/>
          <w:bCs/>
          <w:sz w:val="32"/>
          <w:szCs w:val="32"/>
        </w:rPr>
        <w:t>淮北市计划生育委员会药具管理站</w:t>
      </w:r>
      <w:r>
        <w:rPr>
          <w:rFonts w:hint="eastAsia" w:ascii="TimesNewRoman" w:hAnsi="TimesNewRoman" w:eastAsia="仿宋_GB2312" w:cs="TimesNewRoman"/>
          <w:bCs/>
          <w:sz w:val="32"/>
          <w:szCs w:val="32"/>
        </w:rPr>
        <w:t>2023年政府购买服务支出表</w:t>
      </w:r>
    </w:p>
    <w:p w14:paraId="2E0ADC1E">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2023年部门（单位）预算情况说明</w:t>
      </w:r>
    </w:p>
    <w:p w14:paraId="13CD4C3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14:paraId="19F9F84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14:paraId="218F269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14:paraId="081C92D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14:paraId="369C947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14:paraId="15E6E0A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14:paraId="4F00696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14:paraId="471589C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14:paraId="6963640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14:paraId="2373C0B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14:paraId="4F067B2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14:paraId="38D4DFE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1FBF9C63">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300B8DF7">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03409C1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1、淮北市计划生育委员会药具管理站2023年部门预算纳入绩效考评项目表</w:t>
      </w:r>
    </w:p>
    <w:p w14:paraId="0AA2176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2、淮北市计划生育委员会药具管理站2023年部门预算专项资金管理清单（专栏公开）</w:t>
      </w:r>
    </w:p>
    <w:p w14:paraId="26B4870F">
      <w:pPr>
        <w:pStyle w:val="4"/>
        <w:adjustRightInd w:val="0"/>
        <w:snapToGrid w:val="0"/>
        <w:spacing w:line="400" w:lineRule="exact"/>
        <w:ind w:firstLine="800" w:firstLineChars="250"/>
        <w:rPr>
          <w:rFonts w:ascii="TimesNewRoman" w:hAnsi="TimesNewRoman" w:eastAsia="仿宋_GB2312" w:cs="TimesNewRoman"/>
          <w:bCs/>
          <w:sz w:val="32"/>
          <w:szCs w:val="32"/>
        </w:rPr>
      </w:pPr>
    </w:p>
    <w:p w14:paraId="62CF7BC0">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07841612"/>
    <w:p w14:paraId="0C9A695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5F696270">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根据2022年7月国家卫生健康委药具管理中心下发的《国家免费提供基本避孕药具质量管理规范》的要求，市计生药具站主要职责是：一、组织制订避孕药具质量管理制度，指导、监督制度的执行，对避孕药具质量管理制度的执行情况进行检查、纠正和持续改进；负责全市免费计划生育药具的发放、管理、考核和评估；负责审核、编制全市各类计划生育药具需求、分配计划，并对计划的执行情况进行监督检查；负责对国家免费发放的避孕药具质量监督、检查。二、组织或协助开展避孕药具质量管理培训；负责避孕药具新技术、新产品的培训、推广和应用；持续做好药具调配和发放，常态化多途径开展药具业务培训。特别是督促各县区、大企业等药具发放机使用单位，加大巡查力度，及时发现和维修出现故障的发放机，确保发放机的正常使用，为群众提供更便捷的药具使用服务。三、报告避孕药具不良反应/事件；四、是加大药具宣传力度。积极利用广播、电视、网络、报刊等媒体和节日活动，进一步创新宣传形式、拓展宣传覆盖面，提高群众药具知晓率与满意度。</w:t>
      </w:r>
    </w:p>
    <w:p w14:paraId="30743BDB">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黑体" w:cs="TimesNewRoman"/>
          <w:bCs/>
          <w:sz w:val="32"/>
          <w:szCs w:val="32"/>
        </w:rPr>
        <w:t>二、单位预算构成</w:t>
      </w: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淮北市淮北市计划生育委员会药具管理站</w:t>
      </w:r>
      <w:r>
        <w:rPr>
          <w:rFonts w:hint="eastAsia" w:ascii="仿宋_GB2312" w:hAnsi="仿宋" w:eastAsia="仿宋_GB2312" w:cs="仿宋"/>
          <w:bCs/>
          <w:sz w:val="32"/>
          <w:szCs w:val="32"/>
        </w:rPr>
        <w:t>为淮北市卫生健康委员会</w:t>
      </w:r>
      <w:r>
        <w:rPr>
          <w:rFonts w:hint="eastAsia" w:ascii="仿宋_GB2312" w:hAnsi="仿宋" w:eastAsia="仿宋_GB2312"/>
          <w:sz w:val="32"/>
          <w:szCs w:val="32"/>
        </w:rPr>
        <w:t>下属单位，为公益一类事业单位，</w:t>
      </w:r>
      <w:r>
        <w:rPr>
          <w:rFonts w:hint="eastAsia" w:ascii="TimesNewRoman" w:hAnsi="TimesNewRoman" w:eastAsia="仿宋_GB2312" w:cs="TimesNewRoman"/>
          <w:sz w:val="32"/>
          <w:szCs w:val="32"/>
        </w:rPr>
        <w:t>2023年度部门预算仅包括本级预算，无其他下属单位预算。</w:t>
      </w:r>
    </w:p>
    <w:p w14:paraId="34E04D5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14:paraId="6E9CC600">
      <w:pPr>
        <w:ind w:firstLine="640" w:firstLineChars="200"/>
        <w:rPr>
          <w:rFonts w:ascii="仿宋_GB2312" w:eastAsia="仿宋_GB2312"/>
          <w:sz w:val="32"/>
          <w:szCs w:val="32"/>
        </w:rPr>
      </w:pPr>
      <w:r>
        <w:rPr>
          <w:rFonts w:hint="eastAsia" w:ascii="仿宋_GB2312" w:eastAsia="仿宋_GB2312"/>
          <w:sz w:val="32"/>
          <w:szCs w:val="32"/>
        </w:rPr>
        <w:t>一是认真学习宣传贯彻党的二十大精神。按照党中央、省委、市委和市卫生健康委党组统一部署，精心组织安排，迅速掀起学习热潮，做到在学习上弄懂，在宣传上讲透，在贯彻上做实，用工作实绩检验贯彻成效，确保党的二十大精神在市药具站落地落实。</w:t>
      </w:r>
    </w:p>
    <w:p w14:paraId="509ED274">
      <w:pPr>
        <w:ind w:firstLine="640" w:firstLineChars="200"/>
        <w:rPr>
          <w:rFonts w:ascii="仿宋_GB2312" w:eastAsia="仿宋_GB2312"/>
          <w:sz w:val="32"/>
          <w:szCs w:val="32"/>
        </w:rPr>
      </w:pPr>
      <w:r>
        <w:rPr>
          <w:rFonts w:hint="eastAsia" w:ascii="仿宋_GB2312" w:eastAsia="仿宋_GB2312"/>
          <w:sz w:val="32"/>
          <w:szCs w:val="32"/>
        </w:rPr>
        <w:t>二是扎实推进“找差距、改作风、强担当、争先进”专项行动。巩固“四清单”落实工作成效，深化“明确目标争先进”阶段工作，确保专项行动取得实效。</w:t>
      </w:r>
    </w:p>
    <w:p w14:paraId="49F8AC61">
      <w:pPr>
        <w:ind w:firstLine="640" w:firstLineChars="200"/>
        <w:rPr>
          <w:rFonts w:ascii="仿宋_GB2312" w:eastAsia="仿宋_GB2312"/>
          <w:sz w:val="32"/>
          <w:szCs w:val="32"/>
        </w:rPr>
      </w:pPr>
      <w:r>
        <w:rPr>
          <w:rFonts w:hint="eastAsia" w:ascii="仿宋_GB2312" w:eastAsia="仿宋_GB2312"/>
          <w:sz w:val="32"/>
          <w:szCs w:val="32"/>
        </w:rPr>
        <w:t>三是持续提升药具服务工作水平。开展智能药具发放机实地巡查，优化药具发放网络，加大药具知识宣传普及，为群众提供更优质便捷的药具服务。</w:t>
      </w:r>
    </w:p>
    <w:p w14:paraId="659E264E">
      <w:pPr>
        <w:ind w:firstLine="640" w:firstLineChars="200"/>
      </w:pPr>
      <w:r>
        <w:rPr>
          <w:rFonts w:hint="eastAsia" w:ascii="仿宋_GB2312" w:eastAsia="仿宋_GB2312"/>
          <w:sz w:val="32"/>
          <w:szCs w:val="32"/>
        </w:rPr>
        <w:t>四是持续做好疫情防控、安全生产、信访稳定等重点工作，确保全站稳定发展。</w:t>
      </w:r>
    </w:p>
    <w:p w14:paraId="45473565">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2023年部门（单位）预算表</w:t>
      </w:r>
    </w:p>
    <w:p w14:paraId="738271A6">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08C7FBE2"/>
    <w:p w14:paraId="112C91F6">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2023年部门（单位）预算情况说明</w:t>
      </w:r>
    </w:p>
    <w:p w14:paraId="3ADB0B70"/>
    <w:p w14:paraId="5FA9859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一、关于2023年收支总表的说明</w:t>
      </w:r>
    </w:p>
    <w:p w14:paraId="2B85C648">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按照综合预算的原则，淮北市计划生育委员会药具管理站所有收入和支出均纳入部门预算管理。淮北市计划生育委员会药具管理站2023年收支总预算79.08万元，收入</w:t>
      </w:r>
      <w:r>
        <w:rPr>
          <w:rFonts w:hint="eastAsia" w:ascii="TimesNewRoman" w:hAnsi="TimesNewRoman" w:eastAsia="仿宋_GB2312" w:cs="TimesNewRoman"/>
          <w:sz w:val="32"/>
          <w:szCs w:val="32"/>
          <w:lang w:eastAsia="zh-CN"/>
        </w:rPr>
        <w:t>全部是</w:t>
      </w:r>
      <w:r>
        <w:rPr>
          <w:rFonts w:hint="eastAsia" w:ascii="TimesNewRoman" w:hAnsi="TimesNewRoman" w:eastAsia="仿宋_GB2312" w:cs="TimesNewRoman"/>
          <w:sz w:val="32"/>
          <w:szCs w:val="32"/>
        </w:rPr>
        <w:t>一般公共预算拨款收入</w:t>
      </w:r>
      <w:r>
        <w:rPr>
          <w:rFonts w:hint="eastAsia" w:ascii="TimesNewRoman" w:hAnsi="TimesNewRoman" w:eastAsia="仿宋_GB2312" w:cs="TimesNewRoman"/>
          <w:sz w:val="32"/>
          <w:szCs w:val="32"/>
          <w:lang w:val="en-US" w:eastAsia="zh-CN"/>
        </w:rPr>
        <w:t>79.08万元</w:t>
      </w:r>
      <w:r>
        <w:rPr>
          <w:rFonts w:hint="eastAsia" w:ascii="TimesNewRoman" w:hAnsi="TimesNewRoman" w:eastAsia="仿宋_GB2312" w:cs="TimesNewRoman"/>
          <w:sz w:val="32"/>
          <w:szCs w:val="32"/>
        </w:rPr>
        <w:t>，支出包括：社会保障和就业支出、卫生健康支出、住房保障支出。</w:t>
      </w:r>
    </w:p>
    <w:p w14:paraId="61BC6969">
      <w:pPr>
        <w:pStyle w:val="4"/>
        <w:numPr>
          <w:ilvl w:val="0"/>
          <w:numId w:val="1"/>
        </w:numPr>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关于2023年收入总表的说明</w:t>
      </w:r>
    </w:p>
    <w:p w14:paraId="258D2F4C">
      <w:pPr>
        <w:pStyle w:val="4"/>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淮北市计划生育委员会药具管理站2023年收入预算79.08万元，其中，本年收入79.08万元。</w:t>
      </w:r>
    </w:p>
    <w:p w14:paraId="50D7BDD4">
      <w:pPr>
        <w:numPr>
          <w:ilvl w:val="0"/>
          <w:numId w:val="2"/>
        </w:num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本年收入79.08万元，</w:t>
      </w:r>
      <w:r>
        <w:rPr>
          <w:rFonts w:hint="eastAsia" w:ascii="TimesNewRoman" w:hAnsi="TimesNewRoman" w:eastAsia="仿宋_GB2312" w:cs="TimesNewRoman"/>
          <w:kern w:val="0"/>
          <w:sz w:val="32"/>
          <w:szCs w:val="32"/>
        </w:rPr>
        <w:t>主要包括：一般公共预算拨款收入79.08万元，占100%，比2022年预算增加8.68万元，增长12.33%，原因主要是2023年预算增加了在职人员及退休人员的基础绩效奖、提高了6%的工资比例，调整了住房公积金基数，所以基本支出增加。政府性基金预算拨款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%，比2022年预算增加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%，原因主要是淮北市计划生育委员会药具管理站没有政府性基金预算拨款收入，也没有政府性基金预算拨款安排的支出；财政专户管理资金收入</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%，比2022年预算增加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淮北市计划生育委员会药具管理站没有财政专户管理资金收入，也没有财政专户管理资金安排的支出</w:t>
      </w:r>
      <w:r>
        <w:rPr>
          <w:rFonts w:hint="eastAsia" w:ascii="TimesNewRoman" w:hAnsi="TimesNewRoman" w:eastAsia="仿宋_GB2312" w:cs="TimesNewRoman"/>
          <w:kern w:val="0"/>
          <w:sz w:val="32"/>
          <w:szCs w:val="32"/>
        </w:rPr>
        <w:t>。</w:t>
      </w:r>
    </w:p>
    <w:p w14:paraId="1E67EC97">
      <w:pPr>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14:paraId="4A18F10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支出预算79.08万元，比2022年预算增加8.68万元，增长12.33%，原因主要是2023年预算增加了在职人员及退休人员的基础绩效奖、提高了6%的工资比例，调整了住房公积金基数，所以基本支出增加。其中，基本支出74.08万元，占93.68%，主要用于保障机构日常运转、完成日常工作任务；项目支出5万元，占6.32%，主要用于保障机构日常运转、全年维修维护、药具督查及办公党建等完成日常正常支付工作任务。</w:t>
      </w:r>
    </w:p>
    <w:p w14:paraId="6DDFE722">
      <w:pPr>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14:paraId="68CB66D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财政拨款收支预算79.08万元。收入按资金来源分为：一般公共预算拨款79.08万元。支出按功能分类分为：社会保障和就业支出18.07万元，占22.85%；卫生健康支出53.33万元，占67.44%；住房保障支出7.68万元，占9.71%。</w:t>
      </w:r>
    </w:p>
    <w:p w14:paraId="02A209D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14:paraId="6B21E4B8">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2A4785E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一般公共预算支出79.08万元，比2022年预算增加8.68万元，增长12.33%，主要原因：2023年预算增加了在职人员及退休人员的基础绩效奖、提高了6%的工资比例，调整了住房公积金基数，所以基本支出增加。</w:t>
      </w:r>
    </w:p>
    <w:p w14:paraId="003757D9">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7C13E63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社会保障和就业支出18.07万元，占22.85%；卫生健康支出53.33万元，占67.44%；住房保障支出7.68万元，占9.71%。</w:t>
      </w:r>
    </w:p>
    <w:p w14:paraId="0E20059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楷体_GB2312" w:cs="TimesNewRoman"/>
          <w:b/>
          <w:sz w:val="32"/>
          <w:szCs w:val="32"/>
        </w:rPr>
        <w:t>（三）一般公共预算支出具体使用情况。</w:t>
      </w:r>
    </w:p>
    <w:p w14:paraId="27024350">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b/>
          <w:bCs/>
          <w:kern w:val="0"/>
          <w:sz w:val="32"/>
          <w:szCs w:val="32"/>
        </w:rPr>
        <w:t>社会保障和就业支出（类）行政事业单位养老支出（款）事业单位离退休（项）</w:t>
      </w:r>
      <w:r>
        <w:rPr>
          <w:rFonts w:hint="eastAsia" w:ascii="TimesNewRoman" w:hAnsi="TimesNewRoman" w:eastAsia="仿宋_GB2312" w:cs="TimesNewRoman"/>
          <w:kern w:val="0"/>
          <w:sz w:val="32"/>
          <w:szCs w:val="32"/>
        </w:rPr>
        <w:t>2023年预算9万元，比2022年预算增加7.89万元，增长87.66%，增长原因主要是新增退休人员基础绩效奖；</w:t>
      </w:r>
    </w:p>
    <w:p w14:paraId="3AC327F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b/>
          <w:bCs/>
          <w:kern w:val="0"/>
          <w:sz w:val="32"/>
          <w:szCs w:val="32"/>
        </w:rPr>
        <w:t>社会保障和就业支出（类）行政事业单位养老支出（款）机关事业单位基本养老保险缴费支出（项）5.92万元</w:t>
      </w:r>
      <w:r>
        <w:rPr>
          <w:rFonts w:hint="eastAsia" w:ascii="TimesNewRoman" w:hAnsi="TimesNewRoman" w:eastAsia="仿宋_GB2312" w:cs="TimesNewRoman"/>
          <w:b w:val="0"/>
          <w:bCs w:val="0"/>
          <w:kern w:val="0"/>
          <w:sz w:val="32"/>
          <w:szCs w:val="32"/>
        </w:rPr>
        <w:t>，比2022年预算增加了0.49万元，增长9.02%，</w:t>
      </w:r>
      <w:r>
        <w:rPr>
          <w:rFonts w:hint="eastAsia" w:ascii="TimesNewRoman" w:hAnsi="TimesNewRoman" w:eastAsia="仿宋_GB2312" w:cs="TimesNewRoman"/>
          <w:kern w:val="0"/>
          <w:sz w:val="32"/>
          <w:szCs w:val="32"/>
        </w:rPr>
        <w:t>增长原因主要是正常调资，调整社保基数；</w:t>
      </w:r>
    </w:p>
    <w:p w14:paraId="25EB611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b/>
          <w:bCs/>
          <w:kern w:val="0"/>
          <w:sz w:val="32"/>
          <w:szCs w:val="32"/>
        </w:rPr>
        <w:t>社会保障和就业支出（类）行政事业单位养老支出（款）机关事业单位职业年金缴费支出（项）</w:t>
      </w:r>
      <w:r>
        <w:rPr>
          <w:rFonts w:hint="eastAsia" w:ascii="TimesNewRoman" w:hAnsi="TimesNewRoman" w:eastAsia="仿宋_GB2312" w:cs="TimesNewRoman"/>
          <w:kern w:val="0"/>
          <w:sz w:val="32"/>
          <w:szCs w:val="32"/>
        </w:rPr>
        <w:t>2023年预算2.96万元，比2022年预算增加0.24万元，增长8.82%，增长原因主要是单位承担职业年金部分纳入预算管理；</w:t>
      </w:r>
    </w:p>
    <w:p w14:paraId="00ED77E4">
      <w:pPr>
        <w:ind w:firstLine="640" w:firstLineChars="200"/>
        <w:rPr>
          <w:rFonts w:ascii="Times New Roman" w:hAnsi="Times New Roman" w:eastAsia="仿宋_GB2312" w:cs="Times New Roman"/>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b/>
          <w:bCs/>
          <w:kern w:val="0"/>
          <w:sz w:val="32"/>
          <w:szCs w:val="32"/>
        </w:rPr>
        <w:t>社会保障和就业支出（类）行政事业单位养老支出（款）其他社会保障和就业支出（项）</w:t>
      </w:r>
      <w:r>
        <w:rPr>
          <w:rFonts w:hint="eastAsia" w:ascii="TimesNewRoman" w:hAnsi="TimesNewRoman" w:eastAsia="仿宋_GB2312" w:cs="TimesNewRoman"/>
          <w:kern w:val="0"/>
          <w:sz w:val="32"/>
          <w:szCs w:val="32"/>
        </w:rPr>
        <w:t>2023年预算0.19万元，</w:t>
      </w:r>
      <w:r>
        <w:rPr>
          <w:rFonts w:hint="eastAsia" w:ascii="TimesNewRoman" w:hAnsi="TimesNewRoman" w:eastAsia="仿宋_GB2312" w:cs="TimesNewRoman"/>
          <w:kern w:val="0"/>
          <w:sz w:val="32"/>
          <w:szCs w:val="32"/>
          <w:lang w:eastAsia="zh-CN"/>
        </w:rPr>
        <w:t>比</w:t>
      </w:r>
      <w:r>
        <w:rPr>
          <w:rFonts w:ascii="Times New Roman" w:hAnsi="Times New Roman" w:eastAsia="仿宋_GB2312" w:cs="Times New Roman"/>
          <w:sz w:val="32"/>
          <w:szCs w:val="32"/>
        </w:rPr>
        <w:t>2022年预算</w:t>
      </w:r>
      <w:r>
        <w:rPr>
          <w:rFonts w:hint="eastAsia" w:ascii="Times New Roman" w:hAnsi="Times New Roman" w:eastAsia="仿宋_GB2312" w:cs="Times New Roman"/>
          <w:sz w:val="32"/>
          <w:szCs w:val="32"/>
        </w:rPr>
        <w:t>减少0.05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下降20.83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，主要原因人员减少经费变动。</w:t>
      </w:r>
    </w:p>
    <w:p w14:paraId="62345067">
      <w:pPr>
        <w:adjustRightInd w:val="0"/>
        <w:snapToGrid w:val="0"/>
        <w:spacing w:line="600" w:lineRule="exact"/>
        <w:ind w:firstLine="643" w:firstLineChars="200"/>
        <w:rPr>
          <w:rFonts w:hint="eastAsia" w:eastAsia="仿宋_GB2312"/>
          <w:sz w:val="32"/>
          <w:szCs w:val="32"/>
        </w:rPr>
      </w:pPr>
      <w:r>
        <w:rPr>
          <w:rFonts w:hint="eastAsia" w:eastAsia="仿宋_GB2312"/>
          <w:b/>
          <w:sz w:val="32"/>
          <w:szCs w:val="32"/>
          <w:lang w:val="en-US" w:eastAsia="zh-CN"/>
        </w:rPr>
        <w:t>5、</w:t>
      </w:r>
      <w:r>
        <w:rPr>
          <w:rFonts w:eastAsia="仿宋_GB2312"/>
          <w:b/>
          <w:sz w:val="32"/>
          <w:szCs w:val="32"/>
        </w:rPr>
        <w:t>卫生健康支出（类）</w:t>
      </w:r>
      <w:r>
        <w:rPr>
          <w:rFonts w:hint="eastAsia" w:eastAsia="仿宋_GB2312"/>
          <w:b/>
          <w:sz w:val="32"/>
          <w:szCs w:val="32"/>
        </w:rPr>
        <w:t>计划生育事务</w:t>
      </w:r>
      <w:r>
        <w:rPr>
          <w:rFonts w:eastAsia="仿宋_GB2312"/>
          <w:b/>
          <w:sz w:val="32"/>
          <w:szCs w:val="32"/>
        </w:rPr>
        <w:t>（款）</w:t>
      </w:r>
      <w:r>
        <w:rPr>
          <w:rFonts w:hint="eastAsia" w:eastAsia="仿宋_GB2312"/>
          <w:b/>
          <w:sz w:val="32"/>
          <w:szCs w:val="32"/>
        </w:rPr>
        <w:t>计划生育机构</w:t>
      </w:r>
      <w:r>
        <w:rPr>
          <w:rFonts w:eastAsia="仿宋_GB2312"/>
          <w:b/>
          <w:sz w:val="32"/>
          <w:szCs w:val="32"/>
        </w:rPr>
        <w:t>（项）</w:t>
      </w:r>
      <w:r>
        <w:rPr>
          <w:rFonts w:eastAsia="仿宋_GB2312"/>
          <w:sz w:val="32"/>
          <w:szCs w:val="32"/>
        </w:rPr>
        <w:t>202</w:t>
      </w:r>
      <w:r>
        <w:rPr>
          <w:rFonts w:hint="eastAsia" w:eastAsia="仿宋_GB2312"/>
          <w:sz w:val="32"/>
          <w:szCs w:val="32"/>
        </w:rPr>
        <w:t>3</w:t>
      </w:r>
      <w:r>
        <w:rPr>
          <w:rFonts w:eastAsia="仿宋_GB2312"/>
          <w:sz w:val="32"/>
          <w:szCs w:val="32"/>
        </w:rPr>
        <w:t>年预算</w:t>
      </w:r>
      <w:r>
        <w:rPr>
          <w:rFonts w:hint="eastAsia" w:eastAsia="仿宋_GB2312"/>
          <w:sz w:val="32"/>
          <w:szCs w:val="32"/>
        </w:rPr>
        <w:t>44.72</w:t>
      </w:r>
      <w:r>
        <w:rPr>
          <w:rFonts w:eastAsia="仿宋_GB2312"/>
          <w:sz w:val="32"/>
          <w:szCs w:val="32"/>
        </w:rPr>
        <w:t>万元</w:t>
      </w:r>
      <w:r>
        <w:rPr>
          <w:rFonts w:hint="eastAsia" w:eastAsia="仿宋_GB2312"/>
          <w:sz w:val="32"/>
          <w:szCs w:val="32"/>
        </w:rPr>
        <w:t>，比2022年预算增加1.37万元，增长3.16%，增长原因主要是人员经费和公用经费增加。</w:t>
      </w:r>
    </w:p>
    <w:p w14:paraId="3FD1F7C0">
      <w:pPr>
        <w:adjustRightInd w:val="0"/>
        <w:snapToGrid w:val="0"/>
        <w:spacing w:line="600" w:lineRule="exact"/>
        <w:ind w:firstLine="643" w:firstLineChars="200"/>
        <w:rPr>
          <w:rFonts w:hint="eastAsia" w:eastAsia="仿宋_GB2312"/>
          <w:sz w:val="32"/>
          <w:szCs w:val="32"/>
        </w:rPr>
      </w:pPr>
      <w:r>
        <w:rPr>
          <w:rFonts w:hint="eastAsia" w:eastAsia="仿宋_GB2312"/>
          <w:b/>
          <w:bCs/>
          <w:sz w:val="32"/>
          <w:szCs w:val="32"/>
          <w:lang w:val="en-US" w:eastAsia="zh-CN"/>
        </w:rPr>
        <w:t>6、</w:t>
      </w:r>
      <w:r>
        <w:rPr>
          <w:rFonts w:eastAsia="仿宋_GB2312"/>
          <w:b/>
          <w:bCs/>
          <w:sz w:val="32"/>
          <w:szCs w:val="32"/>
        </w:rPr>
        <w:t>卫生健康支出（类）</w:t>
      </w:r>
      <w:r>
        <w:rPr>
          <w:rFonts w:hint="eastAsia" w:eastAsia="仿宋_GB2312"/>
          <w:b/>
          <w:bCs/>
          <w:sz w:val="32"/>
          <w:szCs w:val="32"/>
        </w:rPr>
        <w:t>计划生育事务</w:t>
      </w:r>
      <w:r>
        <w:rPr>
          <w:rFonts w:eastAsia="仿宋_GB2312"/>
          <w:b/>
          <w:bCs/>
          <w:sz w:val="32"/>
          <w:szCs w:val="32"/>
        </w:rPr>
        <w:t>（款）计划生育服务（项）</w:t>
      </w:r>
      <w:r>
        <w:rPr>
          <w:rFonts w:eastAsia="仿宋_GB2312"/>
          <w:sz w:val="32"/>
          <w:szCs w:val="32"/>
        </w:rPr>
        <w:t>202</w:t>
      </w:r>
      <w:r>
        <w:rPr>
          <w:rFonts w:hint="eastAsia" w:eastAsia="仿宋_GB2312"/>
          <w:sz w:val="32"/>
          <w:szCs w:val="32"/>
        </w:rPr>
        <w:t>3</w:t>
      </w:r>
      <w:r>
        <w:rPr>
          <w:rFonts w:eastAsia="仿宋_GB2312"/>
          <w:sz w:val="32"/>
          <w:szCs w:val="32"/>
        </w:rPr>
        <w:t>年预算</w:t>
      </w:r>
      <w:r>
        <w:rPr>
          <w:rFonts w:hint="eastAsia" w:eastAsia="仿宋_GB2312"/>
          <w:sz w:val="32"/>
          <w:szCs w:val="32"/>
        </w:rPr>
        <w:t>5</w:t>
      </w:r>
      <w:r>
        <w:rPr>
          <w:rFonts w:eastAsia="仿宋_GB2312"/>
          <w:sz w:val="32"/>
          <w:szCs w:val="32"/>
        </w:rPr>
        <w:t>万元，</w:t>
      </w:r>
      <w:r>
        <w:rPr>
          <w:rFonts w:hint="eastAsia" w:ascii="TimesNewRoman" w:hAnsi="TimesNewRoman" w:eastAsia="仿宋_GB2312" w:cs="TimesNewRoman"/>
          <w:kern w:val="0"/>
          <w:sz w:val="32"/>
          <w:szCs w:val="32"/>
        </w:rPr>
        <w:t>比2022年预算增加（减少）</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r>
        <w:rPr>
          <w:rFonts w:hint="eastAsia" w:eastAsia="仿宋_GB2312"/>
          <w:sz w:val="32"/>
          <w:szCs w:val="32"/>
        </w:rPr>
        <w:t>与</w:t>
      </w:r>
      <w:r>
        <w:rPr>
          <w:rFonts w:eastAsia="仿宋_GB2312"/>
          <w:sz w:val="32"/>
          <w:szCs w:val="32"/>
        </w:rPr>
        <w:t>202</w:t>
      </w:r>
      <w:r>
        <w:rPr>
          <w:rFonts w:hint="eastAsia" w:eastAsia="仿宋_GB2312"/>
          <w:sz w:val="32"/>
          <w:szCs w:val="32"/>
        </w:rPr>
        <w:t>2</w:t>
      </w:r>
      <w:r>
        <w:rPr>
          <w:rFonts w:eastAsia="仿宋_GB2312"/>
          <w:sz w:val="32"/>
          <w:szCs w:val="32"/>
        </w:rPr>
        <w:t>年预算</w:t>
      </w:r>
      <w:r>
        <w:rPr>
          <w:rFonts w:hint="eastAsia" w:eastAsia="仿宋_GB2312"/>
          <w:sz w:val="32"/>
          <w:szCs w:val="32"/>
        </w:rPr>
        <w:t>持平；</w:t>
      </w:r>
    </w:p>
    <w:p w14:paraId="5932A997">
      <w:pPr>
        <w:adjustRightInd w:val="0"/>
        <w:snapToGrid w:val="0"/>
        <w:spacing w:line="600" w:lineRule="exact"/>
        <w:ind w:firstLine="643" w:firstLineChars="200"/>
        <w:rPr>
          <w:rFonts w:hint="eastAsia" w:eastAsia="仿宋_GB2312"/>
          <w:sz w:val="32"/>
          <w:szCs w:val="32"/>
        </w:rPr>
      </w:pPr>
      <w:r>
        <w:rPr>
          <w:rFonts w:hint="eastAsia" w:eastAsia="仿宋_GB2312"/>
          <w:b/>
          <w:bCs w:val="0"/>
          <w:sz w:val="32"/>
          <w:szCs w:val="32"/>
          <w:lang w:val="en-US" w:eastAsia="zh-CN"/>
        </w:rPr>
        <w:t>7、</w:t>
      </w:r>
      <w:r>
        <w:rPr>
          <w:rFonts w:eastAsia="仿宋_GB2312"/>
          <w:b/>
          <w:bCs w:val="0"/>
          <w:sz w:val="32"/>
          <w:szCs w:val="32"/>
        </w:rPr>
        <w:t>卫生健</w:t>
      </w:r>
      <w:r>
        <w:rPr>
          <w:rFonts w:eastAsia="仿宋_GB2312"/>
          <w:b/>
          <w:sz w:val="32"/>
          <w:szCs w:val="32"/>
        </w:rPr>
        <w:t>康支出（类）</w:t>
      </w:r>
      <w:r>
        <w:rPr>
          <w:rFonts w:hint="eastAsia" w:eastAsia="仿宋_GB2312"/>
          <w:b/>
          <w:sz w:val="32"/>
          <w:szCs w:val="32"/>
        </w:rPr>
        <w:t>计划生育事务</w:t>
      </w:r>
      <w:r>
        <w:rPr>
          <w:rFonts w:eastAsia="仿宋_GB2312"/>
          <w:b/>
          <w:sz w:val="32"/>
          <w:szCs w:val="32"/>
        </w:rPr>
        <w:t>（款）行政事业单位医疗（款）</w:t>
      </w:r>
      <w:r>
        <w:rPr>
          <w:rFonts w:hint="eastAsia" w:eastAsia="仿宋_GB2312"/>
          <w:b/>
          <w:sz w:val="32"/>
          <w:szCs w:val="32"/>
        </w:rPr>
        <w:t>事业</w:t>
      </w:r>
      <w:r>
        <w:rPr>
          <w:rFonts w:eastAsia="仿宋_GB2312"/>
          <w:b/>
          <w:sz w:val="32"/>
          <w:szCs w:val="32"/>
        </w:rPr>
        <w:t>单位医疗（项）</w:t>
      </w:r>
      <w:r>
        <w:rPr>
          <w:rFonts w:eastAsia="仿宋_GB2312"/>
          <w:sz w:val="32"/>
          <w:szCs w:val="32"/>
        </w:rPr>
        <w:t>202</w:t>
      </w:r>
      <w:r>
        <w:rPr>
          <w:rFonts w:hint="eastAsia" w:eastAsia="仿宋_GB2312"/>
          <w:sz w:val="32"/>
          <w:szCs w:val="32"/>
        </w:rPr>
        <w:t>3</w:t>
      </w:r>
      <w:r>
        <w:rPr>
          <w:rFonts w:eastAsia="仿宋_GB2312"/>
          <w:sz w:val="32"/>
          <w:szCs w:val="32"/>
        </w:rPr>
        <w:t>年预算</w:t>
      </w:r>
      <w:r>
        <w:rPr>
          <w:rFonts w:hint="eastAsia" w:eastAsia="仿宋_GB2312"/>
          <w:sz w:val="32"/>
          <w:szCs w:val="32"/>
        </w:rPr>
        <w:t>2.3</w:t>
      </w:r>
      <w:r>
        <w:rPr>
          <w:rFonts w:eastAsia="仿宋_GB2312"/>
          <w:sz w:val="32"/>
          <w:szCs w:val="32"/>
        </w:rPr>
        <w:t>万元，比202</w:t>
      </w:r>
      <w:r>
        <w:rPr>
          <w:rFonts w:hint="eastAsia" w:eastAsia="仿宋_GB2312"/>
          <w:sz w:val="32"/>
          <w:szCs w:val="32"/>
        </w:rPr>
        <w:t>2</w:t>
      </w:r>
      <w:r>
        <w:rPr>
          <w:rFonts w:eastAsia="仿宋_GB2312"/>
          <w:sz w:val="32"/>
          <w:szCs w:val="32"/>
        </w:rPr>
        <w:t>年预算</w:t>
      </w:r>
      <w:r>
        <w:rPr>
          <w:rFonts w:hint="eastAsia" w:eastAsia="仿宋_GB2312"/>
          <w:sz w:val="32"/>
          <w:szCs w:val="32"/>
        </w:rPr>
        <w:t>减少0.55</w:t>
      </w:r>
      <w:r>
        <w:rPr>
          <w:rFonts w:eastAsia="仿宋_GB2312"/>
          <w:sz w:val="32"/>
          <w:szCs w:val="32"/>
        </w:rPr>
        <w:t>万元，</w:t>
      </w:r>
      <w:r>
        <w:rPr>
          <w:rFonts w:hint="eastAsia" w:eastAsia="仿宋_GB2312"/>
          <w:sz w:val="32"/>
          <w:szCs w:val="32"/>
        </w:rPr>
        <w:t>下降19.29</w:t>
      </w:r>
      <w:r>
        <w:rPr>
          <w:rFonts w:eastAsia="仿宋_GB2312"/>
          <w:sz w:val="32"/>
          <w:szCs w:val="32"/>
        </w:rPr>
        <w:t>%，增长原因主要是</w:t>
      </w:r>
      <w:r>
        <w:rPr>
          <w:rFonts w:hint="eastAsia" w:eastAsia="仿宋_GB2312"/>
          <w:sz w:val="32"/>
          <w:szCs w:val="32"/>
        </w:rPr>
        <w:t>人员减少经费变动；</w:t>
      </w:r>
    </w:p>
    <w:p w14:paraId="6672E3C3">
      <w:pPr>
        <w:adjustRightInd w:val="0"/>
        <w:snapToGrid w:val="0"/>
        <w:spacing w:line="600" w:lineRule="exact"/>
        <w:ind w:firstLine="643" w:firstLineChars="200"/>
        <w:rPr>
          <w:rFonts w:hint="eastAsia" w:eastAsia="仿宋_GB2312"/>
          <w:sz w:val="32"/>
          <w:szCs w:val="32"/>
        </w:rPr>
      </w:pPr>
      <w:r>
        <w:rPr>
          <w:rFonts w:hint="eastAsia" w:eastAsia="仿宋_GB2312"/>
          <w:b/>
          <w:bCs/>
          <w:sz w:val="32"/>
          <w:szCs w:val="32"/>
          <w:lang w:val="en-US" w:eastAsia="zh-CN"/>
        </w:rPr>
        <w:t>8、</w:t>
      </w:r>
      <w:r>
        <w:rPr>
          <w:rFonts w:eastAsia="仿宋_GB2312"/>
          <w:b/>
          <w:bCs/>
          <w:sz w:val="32"/>
          <w:szCs w:val="32"/>
        </w:rPr>
        <w:t>卫生健康支</w:t>
      </w:r>
      <w:r>
        <w:rPr>
          <w:rFonts w:eastAsia="仿宋_GB2312"/>
          <w:b/>
          <w:sz w:val="32"/>
          <w:szCs w:val="32"/>
        </w:rPr>
        <w:t>出（类）</w:t>
      </w:r>
      <w:r>
        <w:rPr>
          <w:rFonts w:hint="eastAsia" w:eastAsia="仿宋_GB2312"/>
          <w:b/>
          <w:sz w:val="32"/>
          <w:szCs w:val="32"/>
        </w:rPr>
        <w:t>计划生育事务</w:t>
      </w:r>
      <w:r>
        <w:rPr>
          <w:rFonts w:eastAsia="仿宋_GB2312"/>
          <w:b/>
          <w:sz w:val="32"/>
          <w:szCs w:val="32"/>
        </w:rPr>
        <w:t>（款）公务员医疗补助（项）</w:t>
      </w:r>
      <w:r>
        <w:rPr>
          <w:rFonts w:eastAsia="仿宋_GB2312"/>
          <w:sz w:val="32"/>
          <w:szCs w:val="32"/>
        </w:rPr>
        <w:t>202</w:t>
      </w:r>
      <w:r>
        <w:rPr>
          <w:rFonts w:hint="eastAsia" w:eastAsia="仿宋_GB2312"/>
          <w:sz w:val="32"/>
          <w:szCs w:val="32"/>
        </w:rPr>
        <w:t>3</w:t>
      </w:r>
      <w:r>
        <w:rPr>
          <w:rFonts w:eastAsia="仿宋_GB2312"/>
          <w:sz w:val="32"/>
          <w:szCs w:val="32"/>
        </w:rPr>
        <w:t>年预算</w:t>
      </w:r>
      <w:r>
        <w:rPr>
          <w:rFonts w:hint="eastAsia" w:eastAsia="仿宋_GB2312"/>
          <w:sz w:val="32"/>
          <w:szCs w:val="32"/>
        </w:rPr>
        <w:t>1.31</w:t>
      </w:r>
      <w:r>
        <w:rPr>
          <w:rFonts w:eastAsia="仿宋_GB2312"/>
          <w:sz w:val="32"/>
          <w:szCs w:val="32"/>
        </w:rPr>
        <w:t>万元，比202</w:t>
      </w:r>
      <w:r>
        <w:rPr>
          <w:rFonts w:hint="eastAsia" w:eastAsia="仿宋_GB2312"/>
          <w:sz w:val="32"/>
          <w:szCs w:val="32"/>
        </w:rPr>
        <w:t>2</w:t>
      </w:r>
      <w:r>
        <w:rPr>
          <w:rFonts w:eastAsia="仿宋_GB2312"/>
          <w:sz w:val="32"/>
          <w:szCs w:val="32"/>
        </w:rPr>
        <w:t>年预</w:t>
      </w:r>
      <w:r>
        <w:rPr>
          <w:rFonts w:hint="eastAsia" w:eastAsia="仿宋_GB2312"/>
          <w:sz w:val="32"/>
          <w:szCs w:val="32"/>
        </w:rPr>
        <w:t>算减少</w:t>
      </w:r>
      <w:r>
        <w:rPr>
          <w:rFonts w:eastAsia="仿宋_GB2312"/>
          <w:sz w:val="32"/>
          <w:szCs w:val="32"/>
        </w:rPr>
        <w:t>0.</w:t>
      </w:r>
      <w:r>
        <w:rPr>
          <w:rFonts w:hint="eastAsia" w:eastAsia="仿宋_GB2312"/>
          <w:sz w:val="32"/>
          <w:szCs w:val="32"/>
        </w:rPr>
        <w:t>01</w:t>
      </w:r>
      <w:r>
        <w:rPr>
          <w:rFonts w:eastAsia="仿宋_GB2312"/>
          <w:sz w:val="32"/>
          <w:szCs w:val="32"/>
        </w:rPr>
        <w:t>万元，</w:t>
      </w:r>
      <w:r>
        <w:rPr>
          <w:rFonts w:hint="eastAsia" w:eastAsia="仿宋_GB2312"/>
          <w:sz w:val="32"/>
          <w:szCs w:val="32"/>
        </w:rPr>
        <w:t>下降0.75</w:t>
      </w:r>
      <w:r>
        <w:rPr>
          <w:rFonts w:eastAsia="仿宋_GB2312"/>
          <w:sz w:val="32"/>
          <w:szCs w:val="32"/>
        </w:rPr>
        <w:t>%，原因主要是</w:t>
      </w:r>
      <w:r>
        <w:rPr>
          <w:rFonts w:hint="eastAsia" w:eastAsia="仿宋_GB2312"/>
          <w:sz w:val="32"/>
          <w:szCs w:val="32"/>
        </w:rPr>
        <w:t>人员减少经费变动；</w:t>
      </w:r>
    </w:p>
    <w:p w14:paraId="10D1F144">
      <w:pPr>
        <w:adjustRightInd w:val="0"/>
        <w:snapToGrid w:val="0"/>
        <w:spacing w:line="600" w:lineRule="exact"/>
        <w:ind w:firstLine="643" w:firstLineChars="200"/>
        <w:rPr>
          <w:rFonts w:hint="eastAsia" w:ascii="TimesNewRoman" w:hAnsi="TimesNewRoman" w:eastAsia="仿宋_GB2312" w:cs="TimesNewRoman"/>
          <w:kern w:val="0"/>
          <w:sz w:val="32"/>
          <w:szCs w:val="32"/>
        </w:rPr>
      </w:pPr>
      <w:r>
        <w:rPr>
          <w:rFonts w:hint="eastAsia" w:eastAsia="仿宋_GB2312"/>
          <w:b/>
          <w:bCs/>
          <w:sz w:val="32"/>
          <w:szCs w:val="32"/>
          <w:lang w:val="en-US" w:eastAsia="zh-CN"/>
        </w:rPr>
        <w:t>9、</w:t>
      </w:r>
      <w:r>
        <w:rPr>
          <w:rFonts w:hint="eastAsia" w:ascii="TimesNewRoman" w:hAnsi="TimesNewRoman" w:eastAsia="仿宋_GB2312" w:cs="TimesNewRoman"/>
          <w:b/>
          <w:bCs/>
          <w:kern w:val="0"/>
          <w:sz w:val="32"/>
          <w:szCs w:val="32"/>
        </w:rPr>
        <w:t>住房保障支出（类）住房改革支出（款）住房公积金（项）</w:t>
      </w:r>
      <w:r>
        <w:rPr>
          <w:rFonts w:hint="eastAsia" w:ascii="TimesNewRoman" w:hAnsi="TimesNewRoman" w:eastAsia="仿宋_GB2312" w:cs="TimesNewRoman"/>
          <w:kern w:val="0"/>
          <w:sz w:val="32"/>
          <w:szCs w:val="32"/>
        </w:rPr>
        <w:t>2023年预算5.42万元，比2022年预算减少0.49万元，下降8.29%，原因主要是职工变动，工资和公积金调整。</w:t>
      </w:r>
    </w:p>
    <w:p w14:paraId="5CE79BA5">
      <w:pPr>
        <w:adjustRightInd w:val="0"/>
        <w:snapToGrid w:val="0"/>
        <w:spacing w:line="600" w:lineRule="exact"/>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bCs/>
          <w:kern w:val="0"/>
          <w:sz w:val="32"/>
          <w:szCs w:val="32"/>
          <w:lang w:val="en-US" w:eastAsia="zh-CN"/>
        </w:rPr>
        <w:t>10、</w:t>
      </w:r>
      <w:r>
        <w:rPr>
          <w:rFonts w:hint="eastAsia" w:ascii="TimesNewRoman" w:hAnsi="TimesNewRoman" w:eastAsia="仿宋_GB2312" w:cs="TimesNewRoman"/>
          <w:b/>
          <w:bCs/>
          <w:kern w:val="0"/>
          <w:sz w:val="32"/>
          <w:szCs w:val="32"/>
        </w:rPr>
        <w:t>住房保障支出（类）住房改革支出（款）</w:t>
      </w:r>
      <w:r>
        <w:rPr>
          <w:rFonts w:eastAsia="仿宋_GB2312"/>
          <w:b/>
          <w:sz w:val="32"/>
          <w:szCs w:val="32"/>
        </w:rPr>
        <w:t>购房补贴（项）</w:t>
      </w:r>
      <w:r>
        <w:rPr>
          <w:rFonts w:eastAsia="仿宋_GB2312"/>
          <w:sz w:val="32"/>
          <w:szCs w:val="32"/>
        </w:rPr>
        <w:t>202</w:t>
      </w:r>
      <w:r>
        <w:rPr>
          <w:rFonts w:hint="eastAsia" w:eastAsia="仿宋_GB2312"/>
          <w:sz w:val="32"/>
          <w:szCs w:val="32"/>
        </w:rPr>
        <w:t>3</w:t>
      </w:r>
      <w:r>
        <w:rPr>
          <w:rFonts w:eastAsia="仿宋_GB2312"/>
          <w:sz w:val="32"/>
          <w:szCs w:val="32"/>
        </w:rPr>
        <w:t>年预算</w:t>
      </w:r>
      <w:r>
        <w:rPr>
          <w:rFonts w:hint="eastAsia" w:eastAsia="仿宋_GB2312"/>
          <w:sz w:val="32"/>
          <w:szCs w:val="32"/>
        </w:rPr>
        <w:t>2.26</w:t>
      </w:r>
      <w:r>
        <w:rPr>
          <w:rFonts w:eastAsia="仿宋_GB2312"/>
          <w:sz w:val="32"/>
          <w:szCs w:val="32"/>
        </w:rPr>
        <w:t>万元，比202</w:t>
      </w:r>
      <w:r>
        <w:rPr>
          <w:rFonts w:hint="eastAsia" w:eastAsia="仿宋_GB2312"/>
          <w:sz w:val="32"/>
          <w:szCs w:val="32"/>
        </w:rPr>
        <w:t>2</w:t>
      </w:r>
      <w:r>
        <w:rPr>
          <w:rFonts w:eastAsia="仿宋_GB2312"/>
          <w:sz w:val="32"/>
          <w:szCs w:val="32"/>
        </w:rPr>
        <w:t>年预算</w:t>
      </w:r>
      <w:r>
        <w:rPr>
          <w:rFonts w:hint="eastAsia" w:eastAsia="仿宋_GB2312"/>
          <w:sz w:val="32"/>
          <w:szCs w:val="32"/>
        </w:rPr>
        <w:t>减少0.2</w:t>
      </w:r>
      <w:r>
        <w:rPr>
          <w:rFonts w:eastAsia="仿宋_GB2312"/>
          <w:sz w:val="32"/>
          <w:szCs w:val="32"/>
        </w:rPr>
        <w:t>万元，</w:t>
      </w:r>
      <w:r>
        <w:rPr>
          <w:rFonts w:hint="eastAsia" w:eastAsia="仿宋_GB2312"/>
          <w:sz w:val="32"/>
          <w:szCs w:val="32"/>
        </w:rPr>
        <w:t>下降8.13</w:t>
      </w:r>
      <w:r>
        <w:rPr>
          <w:rFonts w:eastAsia="仿宋_GB2312"/>
          <w:sz w:val="32"/>
          <w:szCs w:val="32"/>
        </w:rPr>
        <w:t>%，</w:t>
      </w:r>
      <w:r>
        <w:rPr>
          <w:rFonts w:hint="eastAsia" w:ascii="TimesNewRoman" w:hAnsi="TimesNewRoman" w:eastAsia="仿宋_GB2312" w:cs="TimesNewRoman"/>
          <w:kern w:val="0"/>
          <w:sz w:val="32"/>
          <w:szCs w:val="32"/>
        </w:rPr>
        <w:t>原因主要是职工变动，工资和公积金调整。</w:t>
      </w:r>
    </w:p>
    <w:p w14:paraId="38404DD3">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六、关于2023年一般公共预算基本支出表的说明</w:t>
      </w:r>
    </w:p>
    <w:p w14:paraId="53A74DF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淮北市计划生育委员会药具管理站2023年一般公共预算基本支出74.08万元，其中，人员经费69.28万元，公用经费4.8万元。</w:t>
      </w:r>
    </w:p>
    <w:p w14:paraId="69AF89C6">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（一）人员经费69.28万元，</w:t>
      </w:r>
      <w:r>
        <w:rPr>
          <w:rFonts w:hint="eastAsia" w:ascii="TimesNewRoman" w:hAnsi="TimesNewRoman" w:eastAsia="仿宋_GB2312" w:cs="TimesNewRoman"/>
          <w:kern w:val="0"/>
          <w:sz w:val="32"/>
          <w:szCs w:val="32"/>
        </w:rPr>
        <w:t>主要包括:基本工资、奖金、绩效工资、机关事业单位基本养老保险费、职业年金缴费、职工基本医疗保险缴费、公务员医疗补助缴费、其他社会保障缴费、工会经费、福利费、住房公积金、医疗费、退休费、医疗费补助、对其他个人和家庭的补助支出。</w:t>
      </w:r>
    </w:p>
    <w:p w14:paraId="5B441609">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（二）公用经费4.8万元，</w:t>
      </w:r>
      <w:r>
        <w:rPr>
          <w:rFonts w:hint="eastAsia" w:ascii="TimesNewRoman" w:hAnsi="TimesNewRoman" w:eastAsia="仿宋_GB2312" w:cs="TimesNewRoman"/>
          <w:kern w:val="0"/>
          <w:sz w:val="32"/>
          <w:szCs w:val="32"/>
        </w:rPr>
        <w:t>主要包括：其他商品和服务支出。</w:t>
      </w:r>
    </w:p>
    <w:p w14:paraId="37107830">
      <w:pPr>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14:paraId="17466E4B">
      <w:pPr>
        <w:ind w:firstLine="640" w:firstLineChars="200"/>
        <w:rPr>
          <w:rFonts w:ascii="TimesNewRoman" w:hAnsi="TimesNewRoman" w:eastAsia="仿宋_GB2312" w:cs="TimesNewRoman"/>
          <w:kern w:val="0"/>
          <w:sz w:val="32"/>
          <w:szCs w:val="32"/>
        </w:rPr>
      </w:pPr>
      <w:r>
        <w:rPr>
          <w:rFonts w:hint="eastAsia" w:ascii="仿宋_GB2312" w:hAnsi="仿宋" w:eastAsia="仿宋_GB2312"/>
          <w:sz w:val="32"/>
          <w:szCs w:val="32"/>
        </w:rPr>
        <w:t>淮北市计划生育委员会药具管理站2022年没有政府性基金预算拨款收入，也没有使用政府性基金预算拨款安排的支出。</w:t>
      </w:r>
    </w:p>
    <w:p w14:paraId="3A0058F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14:paraId="6C91C91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淮北市计划生育委员会药具管理站2023年没有国有资本经营预算拨款收入，也没有使用国有资本经营预算拨款安排的支出。</w:t>
      </w:r>
    </w:p>
    <w:p w14:paraId="178BD48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14:paraId="4D1954D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淮北市2023年预算共安排项目支出5万元，比2022年预算持平，主要包括：本年财政拨款安排5万元（其中，一般公共预算拨款安排5万元，政府性基金预算拨款安排0万元），财政专户管理资金安排0万元。</w:t>
      </w:r>
    </w:p>
    <w:p w14:paraId="3060F08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14:paraId="60A83BA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淮北市计划生育委员会药具管理站2023年没有使用一般公共预算拨款、政府性基金预算拨款、国有资本经营预算拨款、财政专户管理资金和单位资金安排的政府采购支出。</w:t>
      </w:r>
    </w:p>
    <w:p w14:paraId="4688850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14:paraId="6C47652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淮北市计划生育委员会药具管理站2023年没有安排政府购买服务支出。</w:t>
      </w:r>
    </w:p>
    <w:p w14:paraId="2C6B2C8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0EC85A1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787E827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1、“站所规范化建设经费”项目。</w:t>
      </w:r>
    </w:p>
    <w:p w14:paraId="625F516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（1）项目概述。本项目主要包含以下费用：办公费、电费、邮电费、其他商品和服务支出共计5万元。进一步深化避孕药具改革工作，积极推进避孕药具工作的标准化规范化建设，完善基础设施，改善服务环境。</w:t>
      </w:r>
    </w:p>
    <w:p w14:paraId="3EDDEE2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根据国家卫生健康委药具管理中心2022年7月下发的《国家免费提供基本避孕药具质量管理规范》和《国家免费提供基本避孕药具仓储质量管理细则》、国家卫生健康委、财政部等17部门下发的国卫人口发[2022]26号《进一步完善和落实积极生育支持措施的指导意见》</w:t>
      </w:r>
    </w:p>
    <w:p w14:paraId="5C2093E7">
      <w:pPr>
        <w:adjustRightInd w:val="0"/>
        <w:snapToGrid w:val="0"/>
        <w:spacing w:line="600" w:lineRule="exact"/>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（3）实施主体。</w:t>
      </w:r>
      <w:r>
        <w:rPr>
          <w:rFonts w:hint="eastAsia" w:ascii="仿宋_GB2312" w:hAnsi="楷体" w:eastAsia="仿宋_GB2312"/>
          <w:sz w:val="32"/>
          <w:szCs w:val="32"/>
        </w:rPr>
        <w:t>淮北市计划生育委员会药具管理站</w:t>
      </w:r>
    </w:p>
    <w:p w14:paraId="5A5C3FD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（4）起止时间。2023.1-2023.12</w:t>
      </w:r>
    </w:p>
    <w:p w14:paraId="273FDFC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（5）项目内容。此项目是日常运转类项目，保障机构正常运转，完成日常工作任务。</w:t>
      </w:r>
    </w:p>
    <w:p w14:paraId="10F8B54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（6）年度预算安排。办公费1万元、电费1万元、邮电费0.7万元、差旅费0.5万元、其他商品和服务支出1.8万元，共计5万元。</w:t>
      </w:r>
    </w:p>
    <w:p w14:paraId="3361D6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867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363B6A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E3E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1F8FDFE9">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14:paraId="1B09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37103B7">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9BE2DB1">
            <w:pPr>
              <w:jc w:val="center"/>
              <w:rPr>
                <w:rFonts w:ascii="宋体" w:cs="宋体"/>
                <w:sz w:val="20"/>
              </w:rPr>
            </w:pPr>
            <w:r>
              <w:rPr>
                <w:rFonts w:hint="eastAsia" w:ascii="宋体" w:cs="宋体"/>
                <w:sz w:val="20"/>
              </w:rPr>
              <w:t>站所规范化建设经费</w:t>
            </w:r>
          </w:p>
        </w:tc>
      </w:tr>
      <w:tr w14:paraId="7C9A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6B8AA80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E539922">
            <w:pPr>
              <w:jc w:val="center"/>
              <w:rPr>
                <w:rFonts w:ascii="宋体" w:cs="宋体"/>
                <w:sz w:val="20"/>
              </w:rPr>
            </w:pPr>
            <w:r>
              <w:rPr>
                <w:rFonts w:hint="eastAsia" w:ascii="宋体" w:cs="宋体"/>
                <w:sz w:val="20"/>
              </w:rPr>
              <w:t>淮北市卫健委</w:t>
            </w:r>
          </w:p>
        </w:tc>
        <w:tc>
          <w:tcPr>
            <w:tcW w:w="1848" w:type="dxa"/>
            <w:tcBorders>
              <w:tl2br w:val="nil"/>
              <w:tr2bl w:val="nil"/>
            </w:tcBorders>
            <w:vAlign w:val="center"/>
          </w:tcPr>
          <w:p w14:paraId="67D96DA3">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625FB94">
            <w:pPr>
              <w:jc w:val="center"/>
            </w:pPr>
            <w:r>
              <w:rPr>
                <w:rFonts w:hint="eastAsia"/>
              </w:rPr>
              <w:t>淮北市计划生育委员会药具管理站</w:t>
            </w:r>
          </w:p>
        </w:tc>
      </w:tr>
      <w:tr w14:paraId="3491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DC41961">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03D551C">
            <w:pPr>
              <w:jc w:val="center"/>
              <w:rPr>
                <w:rFonts w:ascii="宋体" w:cs="宋体"/>
                <w:sz w:val="20"/>
              </w:rPr>
            </w:pPr>
          </w:p>
        </w:tc>
        <w:tc>
          <w:tcPr>
            <w:tcW w:w="1848" w:type="dxa"/>
            <w:tcBorders>
              <w:tl2br w:val="nil"/>
              <w:tr2bl w:val="nil"/>
            </w:tcBorders>
            <w:vAlign w:val="center"/>
          </w:tcPr>
          <w:p w14:paraId="1977499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443FF9C">
            <w:pPr>
              <w:jc w:val="center"/>
            </w:pPr>
          </w:p>
        </w:tc>
      </w:tr>
      <w:tr w14:paraId="0630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1AFFC0B">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2BF88AF0">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49B2EDE">
            <w:pPr>
              <w:jc w:val="right"/>
              <w:rPr>
                <w:rFonts w:ascii="宋体" w:cs="宋体"/>
                <w:sz w:val="20"/>
              </w:rPr>
            </w:pPr>
            <w:r>
              <w:rPr>
                <w:rFonts w:hint="eastAsia" w:ascii="宋体" w:cs="宋体"/>
                <w:sz w:val="20"/>
              </w:rPr>
              <w:t>5万元</w:t>
            </w:r>
          </w:p>
        </w:tc>
      </w:tr>
      <w:tr w14:paraId="6DD4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89C0033">
            <w:pPr>
              <w:jc w:val="center"/>
              <w:rPr>
                <w:rFonts w:ascii="宋体" w:cs="宋体"/>
                <w:sz w:val="20"/>
              </w:rPr>
            </w:pPr>
          </w:p>
        </w:tc>
        <w:tc>
          <w:tcPr>
            <w:tcW w:w="3349" w:type="dxa"/>
            <w:gridSpan w:val="2"/>
            <w:tcBorders>
              <w:tl2br w:val="nil"/>
              <w:tr2bl w:val="nil"/>
            </w:tcBorders>
            <w:vAlign w:val="center"/>
          </w:tcPr>
          <w:p w14:paraId="43B0E81C">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925E02A">
            <w:pPr>
              <w:jc w:val="right"/>
              <w:rPr>
                <w:rFonts w:ascii="宋体" w:cs="宋体"/>
                <w:sz w:val="20"/>
              </w:rPr>
            </w:pPr>
            <w:r>
              <w:rPr>
                <w:rFonts w:hint="eastAsia" w:ascii="宋体" w:cs="宋体"/>
                <w:sz w:val="20"/>
              </w:rPr>
              <w:t>5万元</w:t>
            </w:r>
          </w:p>
        </w:tc>
      </w:tr>
      <w:tr w14:paraId="3369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910FD45">
            <w:pPr>
              <w:jc w:val="center"/>
              <w:rPr>
                <w:rFonts w:ascii="宋体" w:cs="宋体"/>
                <w:sz w:val="20"/>
              </w:rPr>
            </w:pPr>
          </w:p>
        </w:tc>
        <w:tc>
          <w:tcPr>
            <w:tcW w:w="3349" w:type="dxa"/>
            <w:gridSpan w:val="2"/>
            <w:tcBorders>
              <w:tl2br w:val="nil"/>
              <w:tr2bl w:val="nil"/>
            </w:tcBorders>
            <w:vAlign w:val="center"/>
          </w:tcPr>
          <w:p w14:paraId="42259BB6">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44B021B1">
            <w:pPr>
              <w:jc w:val="center"/>
              <w:rPr>
                <w:rFonts w:ascii="宋体" w:cs="宋体"/>
                <w:sz w:val="20"/>
              </w:rPr>
            </w:pPr>
          </w:p>
        </w:tc>
      </w:tr>
      <w:tr w14:paraId="4710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31E906A">
            <w:pPr>
              <w:jc w:val="center"/>
              <w:rPr>
                <w:rFonts w:ascii="宋体" w:cs="宋体"/>
                <w:sz w:val="20"/>
              </w:rPr>
            </w:pPr>
          </w:p>
        </w:tc>
        <w:tc>
          <w:tcPr>
            <w:tcW w:w="3349" w:type="dxa"/>
            <w:gridSpan w:val="2"/>
            <w:tcBorders>
              <w:tl2br w:val="nil"/>
              <w:tr2bl w:val="nil"/>
            </w:tcBorders>
            <w:vAlign w:val="center"/>
          </w:tcPr>
          <w:p w14:paraId="45CB4DD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2148F39">
            <w:pPr>
              <w:jc w:val="right"/>
              <w:rPr>
                <w:rFonts w:ascii="宋体" w:cs="宋体"/>
                <w:sz w:val="20"/>
              </w:rPr>
            </w:pPr>
          </w:p>
        </w:tc>
      </w:tr>
      <w:tr w14:paraId="6AD6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B7F827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2541A8F2">
            <w:pPr>
              <w:jc w:val="left"/>
              <w:rPr>
                <w:rFonts w:ascii="宋体" w:cs="宋体"/>
                <w:sz w:val="20"/>
              </w:rPr>
            </w:pPr>
            <w:r>
              <w:rPr>
                <w:rFonts w:hint="eastAsia" w:ascii="宋体" w:cs="宋体"/>
                <w:sz w:val="20"/>
              </w:rPr>
              <w:t>保障机构正常运转，完成日常工作任务</w:t>
            </w:r>
          </w:p>
        </w:tc>
      </w:tr>
      <w:tr w14:paraId="27EE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DD2C272">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1A8E0A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662E657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90F3EBE">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4CE7AA4C">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64A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EF269C2">
            <w:pPr>
              <w:jc w:val="center"/>
              <w:rPr>
                <w:rFonts w:ascii="宋体" w:cs="宋体"/>
                <w:sz w:val="20"/>
              </w:rPr>
            </w:pPr>
          </w:p>
        </w:tc>
        <w:tc>
          <w:tcPr>
            <w:tcW w:w="723" w:type="dxa"/>
            <w:vMerge w:val="restart"/>
            <w:tcBorders>
              <w:tl2br w:val="nil"/>
              <w:tr2bl w:val="nil"/>
            </w:tcBorders>
            <w:vAlign w:val="center"/>
          </w:tcPr>
          <w:p w14:paraId="624DBB85">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14:paraId="29BD24E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5EE8D6F">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431407A7">
            <w:pPr>
              <w:jc w:val="center"/>
              <w:rPr>
                <w:rFonts w:ascii="宋体" w:cs="宋体"/>
                <w:sz w:val="20"/>
              </w:rPr>
            </w:pPr>
            <w:r>
              <w:rPr>
                <w:rFonts w:hint="eastAsia" w:ascii="宋体" w:cs="宋体"/>
                <w:sz w:val="20"/>
              </w:rPr>
              <w:t>维修维护药具库房、开展药具督查及其他办公党建工作</w:t>
            </w:r>
          </w:p>
        </w:tc>
      </w:tr>
      <w:tr w14:paraId="11CC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7E13502">
            <w:pPr>
              <w:jc w:val="center"/>
              <w:rPr>
                <w:rFonts w:ascii="宋体" w:cs="宋体"/>
                <w:sz w:val="20"/>
              </w:rPr>
            </w:pPr>
          </w:p>
        </w:tc>
        <w:tc>
          <w:tcPr>
            <w:tcW w:w="723" w:type="dxa"/>
            <w:vMerge w:val="continue"/>
            <w:tcBorders>
              <w:tl2br w:val="nil"/>
              <w:tr2bl w:val="nil"/>
            </w:tcBorders>
            <w:vAlign w:val="center"/>
          </w:tcPr>
          <w:p w14:paraId="67DF564E">
            <w:pPr>
              <w:jc w:val="center"/>
              <w:rPr>
                <w:rFonts w:ascii="宋体" w:cs="宋体"/>
                <w:sz w:val="20"/>
              </w:rPr>
            </w:pPr>
          </w:p>
        </w:tc>
        <w:tc>
          <w:tcPr>
            <w:tcW w:w="759" w:type="dxa"/>
            <w:gridSpan w:val="2"/>
            <w:vMerge w:val="continue"/>
            <w:tcBorders>
              <w:tl2br w:val="nil"/>
              <w:tr2bl w:val="nil"/>
            </w:tcBorders>
            <w:vAlign w:val="center"/>
          </w:tcPr>
          <w:p w14:paraId="683382D6">
            <w:pPr>
              <w:jc w:val="center"/>
              <w:rPr>
                <w:rFonts w:ascii="宋体" w:cs="宋体"/>
                <w:sz w:val="20"/>
              </w:rPr>
            </w:pPr>
          </w:p>
        </w:tc>
        <w:tc>
          <w:tcPr>
            <w:tcW w:w="2872" w:type="dxa"/>
            <w:tcBorders>
              <w:tl2br w:val="nil"/>
              <w:tr2bl w:val="nil"/>
            </w:tcBorders>
            <w:vAlign w:val="center"/>
          </w:tcPr>
          <w:p w14:paraId="778B33B2">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bookmarkStart w:id="0" w:name="_GoBack"/>
            <w:bookmarkEnd w:id="0"/>
          </w:p>
        </w:tc>
        <w:tc>
          <w:tcPr>
            <w:tcW w:w="4228" w:type="dxa"/>
            <w:gridSpan w:val="2"/>
            <w:tcBorders>
              <w:tl2br w:val="nil"/>
              <w:tr2bl w:val="nil"/>
            </w:tcBorders>
            <w:vAlign w:val="center"/>
          </w:tcPr>
          <w:p w14:paraId="17A880A6">
            <w:pPr>
              <w:jc w:val="center"/>
              <w:rPr>
                <w:rFonts w:ascii="宋体" w:cs="宋体"/>
                <w:sz w:val="20"/>
              </w:rPr>
            </w:pPr>
          </w:p>
        </w:tc>
      </w:tr>
      <w:tr w14:paraId="3B19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6659300">
            <w:pPr>
              <w:jc w:val="center"/>
              <w:rPr>
                <w:rFonts w:ascii="宋体" w:cs="宋体"/>
                <w:sz w:val="20"/>
              </w:rPr>
            </w:pPr>
          </w:p>
        </w:tc>
        <w:tc>
          <w:tcPr>
            <w:tcW w:w="723" w:type="dxa"/>
            <w:vMerge w:val="continue"/>
            <w:tcBorders>
              <w:tl2br w:val="nil"/>
              <w:tr2bl w:val="nil"/>
            </w:tcBorders>
            <w:vAlign w:val="center"/>
          </w:tcPr>
          <w:p w14:paraId="5FFEAAD8">
            <w:pPr>
              <w:jc w:val="center"/>
              <w:rPr>
                <w:rFonts w:ascii="宋体" w:cs="宋体"/>
                <w:sz w:val="20"/>
              </w:rPr>
            </w:pPr>
          </w:p>
        </w:tc>
        <w:tc>
          <w:tcPr>
            <w:tcW w:w="759" w:type="dxa"/>
            <w:gridSpan w:val="2"/>
            <w:vMerge w:val="restart"/>
            <w:tcBorders>
              <w:tl2br w:val="nil"/>
              <w:tr2bl w:val="nil"/>
            </w:tcBorders>
            <w:vAlign w:val="center"/>
          </w:tcPr>
          <w:p w14:paraId="3ED5E90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382798F2">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2D7D4275">
            <w:pPr>
              <w:jc w:val="center"/>
              <w:rPr>
                <w:rFonts w:ascii="宋体" w:cs="宋体"/>
                <w:sz w:val="20"/>
              </w:rPr>
            </w:pPr>
            <w:r>
              <w:rPr>
                <w:rFonts w:hint="eastAsia" w:ascii="宋体"/>
                <w:sz w:val="20"/>
                <w:szCs w:val="20"/>
              </w:rPr>
              <w:t>库房养护维修质量合格</w:t>
            </w:r>
          </w:p>
        </w:tc>
      </w:tr>
      <w:tr w14:paraId="1197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9A01B6F">
            <w:pPr>
              <w:jc w:val="center"/>
              <w:rPr>
                <w:rFonts w:ascii="宋体" w:cs="宋体"/>
                <w:sz w:val="20"/>
              </w:rPr>
            </w:pPr>
          </w:p>
        </w:tc>
        <w:tc>
          <w:tcPr>
            <w:tcW w:w="723" w:type="dxa"/>
            <w:vMerge w:val="continue"/>
            <w:tcBorders>
              <w:tl2br w:val="nil"/>
              <w:tr2bl w:val="nil"/>
            </w:tcBorders>
            <w:vAlign w:val="center"/>
          </w:tcPr>
          <w:p w14:paraId="07DE1F9E">
            <w:pPr>
              <w:jc w:val="center"/>
              <w:rPr>
                <w:rFonts w:ascii="宋体" w:cs="宋体"/>
                <w:sz w:val="20"/>
              </w:rPr>
            </w:pPr>
          </w:p>
        </w:tc>
        <w:tc>
          <w:tcPr>
            <w:tcW w:w="759" w:type="dxa"/>
            <w:gridSpan w:val="2"/>
            <w:vMerge w:val="continue"/>
            <w:tcBorders>
              <w:tl2br w:val="nil"/>
              <w:tr2bl w:val="nil"/>
            </w:tcBorders>
            <w:vAlign w:val="center"/>
          </w:tcPr>
          <w:p w14:paraId="26CF4C40">
            <w:pPr>
              <w:jc w:val="center"/>
              <w:rPr>
                <w:rFonts w:ascii="宋体" w:cs="宋体"/>
                <w:sz w:val="20"/>
              </w:rPr>
            </w:pPr>
          </w:p>
        </w:tc>
        <w:tc>
          <w:tcPr>
            <w:tcW w:w="2872" w:type="dxa"/>
            <w:tcBorders>
              <w:tl2br w:val="nil"/>
              <w:tr2bl w:val="nil"/>
            </w:tcBorders>
            <w:vAlign w:val="center"/>
          </w:tcPr>
          <w:p w14:paraId="68B521D2">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7839B9F3">
            <w:pPr>
              <w:jc w:val="center"/>
              <w:rPr>
                <w:rFonts w:ascii="宋体" w:cs="宋体"/>
                <w:sz w:val="20"/>
              </w:rPr>
            </w:pPr>
          </w:p>
        </w:tc>
      </w:tr>
      <w:tr w14:paraId="0734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F37C785">
            <w:pPr>
              <w:jc w:val="center"/>
              <w:rPr>
                <w:rFonts w:ascii="宋体" w:cs="宋体"/>
                <w:sz w:val="20"/>
              </w:rPr>
            </w:pPr>
          </w:p>
        </w:tc>
        <w:tc>
          <w:tcPr>
            <w:tcW w:w="723" w:type="dxa"/>
            <w:vMerge w:val="continue"/>
            <w:tcBorders>
              <w:tl2br w:val="nil"/>
              <w:tr2bl w:val="nil"/>
            </w:tcBorders>
            <w:vAlign w:val="center"/>
          </w:tcPr>
          <w:p w14:paraId="4BE4D300">
            <w:pPr>
              <w:jc w:val="center"/>
              <w:rPr>
                <w:rFonts w:ascii="宋体" w:cs="宋体"/>
                <w:sz w:val="20"/>
              </w:rPr>
            </w:pPr>
          </w:p>
        </w:tc>
        <w:tc>
          <w:tcPr>
            <w:tcW w:w="759" w:type="dxa"/>
            <w:gridSpan w:val="2"/>
            <w:vMerge w:val="restart"/>
            <w:tcBorders>
              <w:tl2br w:val="nil"/>
              <w:tr2bl w:val="nil"/>
            </w:tcBorders>
            <w:vAlign w:val="center"/>
          </w:tcPr>
          <w:p w14:paraId="1255AA4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2B5A341C">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7AD38B55">
            <w:pPr>
              <w:jc w:val="center"/>
              <w:rPr>
                <w:rFonts w:ascii="宋体" w:cs="宋体"/>
                <w:sz w:val="20"/>
              </w:rPr>
            </w:pPr>
            <w:r>
              <w:rPr>
                <w:rFonts w:hint="eastAsia" w:ascii="宋体"/>
                <w:sz w:val="20"/>
                <w:szCs w:val="20"/>
              </w:rPr>
              <w:t>工作任务及时完成</w:t>
            </w:r>
          </w:p>
        </w:tc>
      </w:tr>
      <w:tr w14:paraId="5CC5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D0DCEE">
            <w:pPr>
              <w:jc w:val="center"/>
              <w:rPr>
                <w:rFonts w:ascii="宋体" w:cs="宋体"/>
                <w:sz w:val="20"/>
              </w:rPr>
            </w:pPr>
          </w:p>
        </w:tc>
        <w:tc>
          <w:tcPr>
            <w:tcW w:w="723" w:type="dxa"/>
            <w:vMerge w:val="continue"/>
            <w:tcBorders>
              <w:tl2br w:val="nil"/>
              <w:tr2bl w:val="nil"/>
            </w:tcBorders>
            <w:vAlign w:val="center"/>
          </w:tcPr>
          <w:p w14:paraId="383AD379">
            <w:pPr>
              <w:jc w:val="center"/>
              <w:rPr>
                <w:rFonts w:ascii="宋体" w:cs="宋体"/>
                <w:sz w:val="20"/>
              </w:rPr>
            </w:pPr>
          </w:p>
        </w:tc>
        <w:tc>
          <w:tcPr>
            <w:tcW w:w="759" w:type="dxa"/>
            <w:gridSpan w:val="2"/>
            <w:vMerge w:val="continue"/>
            <w:tcBorders>
              <w:tl2br w:val="nil"/>
              <w:tr2bl w:val="nil"/>
            </w:tcBorders>
            <w:vAlign w:val="center"/>
          </w:tcPr>
          <w:p w14:paraId="47FF07B3">
            <w:pPr>
              <w:jc w:val="center"/>
              <w:rPr>
                <w:rFonts w:ascii="宋体" w:cs="宋体"/>
                <w:sz w:val="20"/>
              </w:rPr>
            </w:pPr>
          </w:p>
        </w:tc>
        <w:tc>
          <w:tcPr>
            <w:tcW w:w="2872" w:type="dxa"/>
            <w:tcBorders>
              <w:tl2br w:val="nil"/>
              <w:tr2bl w:val="nil"/>
            </w:tcBorders>
            <w:vAlign w:val="center"/>
          </w:tcPr>
          <w:p w14:paraId="67C259DB">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7F1A8A72">
            <w:pPr>
              <w:jc w:val="center"/>
              <w:rPr>
                <w:rFonts w:ascii="宋体" w:cs="宋体"/>
                <w:sz w:val="20"/>
              </w:rPr>
            </w:pPr>
          </w:p>
        </w:tc>
      </w:tr>
      <w:tr w14:paraId="53C1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1D6A0BC">
            <w:pPr>
              <w:jc w:val="center"/>
              <w:rPr>
                <w:rFonts w:ascii="宋体" w:cs="宋体"/>
                <w:sz w:val="20"/>
              </w:rPr>
            </w:pPr>
          </w:p>
        </w:tc>
        <w:tc>
          <w:tcPr>
            <w:tcW w:w="723" w:type="dxa"/>
            <w:vMerge w:val="continue"/>
            <w:tcBorders>
              <w:tl2br w:val="nil"/>
              <w:tr2bl w:val="nil"/>
            </w:tcBorders>
            <w:vAlign w:val="center"/>
          </w:tcPr>
          <w:p w14:paraId="67202BD5">
            <w:pPr>
              <w:jc w:val="center"/>
              <w:rPr>
                <w:rFonts w:ascii="宋体" w:cs="宋体"/>
                <w:sz w:val="20"/>
              </w:rPr>
            </w:pPr>
          </w:p>
        </w:tc>
        <w:tc>
          <w:tcPr>
            <w:tcW w:w="759" w:type="dxa"/>
            <w:gridSpan w:val="2"/>
            <w:vMerge w:val="restart"/>
            <w:tcBorders>
              <w:tl2br w:val="nil"/>
              <w:tr2bl w:val="nil"/>
            </w:tcBorders>
            <w:vAlign w:val="center"/>
          </w:tcPr>
          <w:p w14:paraId="705E723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12D5B05">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184645E7">
            <w:pPr>
              <w:jc w:val="center"/>
              <w:rPr>
                <w:rFonts w:ascii="宋体" w:cs="宋体"/>
                <w:sz w:val="20"/>
              </w:rPr>
            </w:pPr>
            <w:r>
              <w:rPr>
                <w:rFonts w:hint="eastAsia" w:ascii="宋体"/>
                <w:sz w:val="20"/>
                <w:szCs w:val="20"/>
              </w:rPr>
              <w:t>按照预算成本进行</w:t>
            </w:r>
          </w:p>
        </w:tc>
      </w:tr>
      <w:tr w14:paraId="3DB0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8130A72">
            <w:pPr>
              <w:jc w:val="center"/>
              <w:rPr>
                <w:rFonts w:ascii="宋体" w:cs="宋体"/>
                <w:sz w:val="20"/>
              </w:rPr>
            </w:pPr>
          </w:p>
        </w:tc>
        <w:tc>
          <w:tcPr>
            <w:tcW w:w="723" w:type="dxa"/>
            <w:vMerge w:val="continue"/>
            <w:tcBorders>
              <w:tl2br w:val="nil"/>
              <w:tr2bl w:val="nil"/>
            </w:tcBorders>
            <w:vAlign w:val="center"/>
          </w:tcPr>
          <w:p w14:paraId="13A14853">
            <w:pPr>
              <w:jc w:val="center"/>
              <w:rPr>
                <w:rFonts w:ascii="宋体" w:cs="宋体"/>
                <w:sz w:val="20"/>
              </w:rPr>
            </w:pPr>
          </w:p>
        </w:tc>
        <w:tc>
          <w:tcPr>
            <w:tcW w:w="759" w:type="dxa"/>
            <w:gridSpan w:val="2"/>
            <w:vMerge w:val="continue"/>
            <w:tcBorders>
              <w:tl2br w:val="nil"/>
              <w:tr2bl w:val="nil"/>
            </w:tcBorders>
            <w:vAlign w:val="center"/>
          </w:tcPr>
          <w:p w14:paraId="4909F3DB">
            <w:pPr>
              <w:jc w:val="center"/>
              <w:rPr>
                <w:rFonts w:ascii="宋体" w:cs="宋体"/>
                <w:sz w:val="20"/>
              </w:rPr>
            </w:pPr>
          </w:p>
        </w:tc>
        <w:tc>
          <w:tcPr>
            <w:tcW w:w="2872" w:type="dxa"/>
            <w:tcBorders>
              <w:tl2br w:val="nil"/>
              <w:tr2bl w:val="nil"/>
            </w:tcBorders>
            <w:vAlign w:val="center"/>
          </w:tcPr>
          <w:p w14:paraId="4F5B8DF0">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5660F0BE">
            <w:pPr>
              <w:jc w:val="center"/>
              <w:rPr>
                <w:rFonts w:ascii="宋体" w:cs="宋体"/>
                <w:sz w:val="20"/>
              </w:rPr>
            </w:pPr>
          </w:p>
        </w:tc>
      </w:tr>
      <w:tr w14:paraId="0C69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CC870CF">
            <w:pPr>
              <w:jc w:val="center"/>
              <w:rPr>
                <w:rFonts w:ascii="宋体" w:cs="宋体"/>
                <w:sz w:val="20"/>
              </w:rPr>
            </w:pPr>
          </w:p>
        </w:tc>
        <w:tc>
          <w:tcPr>
            <w:tcW w:w="723" w:type="dxa"/>
            <w:vMerge w:val="continue"/>
            <w:tcBorders>
              <w:tl2br w:val="nil"/>
              <w:tr2bl w:val="nil"/>
            </w:tcBorders>
            <w:vAlign w:val="center"/>
          </w:tcPr>
          <w:p w14:paraId="111C6236">
            <w:pPr>
              <w:jc w:val="center"/>
              <w:rPr>
                <w:rFonts w:ascii="宋体" w:cs="宋体"/>
                <w:sz w:val="20"/>
              </w:rPr>
            </w:pPr>
          </w:p>
        </w:tc>
        <w:tc>
          <w:tcPr>
            <w:tcW w:w="759" w:type="dxa"/>
            <w:gridSpan w:val="2"/>
            <w:tcBorders>
              <w:tl2br w:val="nil"/>
              <w:tr2bl w:val="nil"/>
            </w:tcBorders>
            <w:vAlign w:val="center"/>
          </w:tcPr>
          <w:p w14:paraId="0D250D5D">
            <w:pPr>
              <w:widowControl/>
              <w:jc w:val="center"/>
              <w:textAlignment w:val="center"/>
              <w:rPr>
                <w:rFonts w:ascii="宋体" w:cs="宋体"/>
                <w:sz w:val="20"/>
              </w:rPr>
            </w:pPr>
            <w:r>
              <w:rPr>
                <w:rFonts w:hint="eastAsia" w:ascii="宋体" w:hAnsi="宋体" w:eastAsia="宋体" w:cs="宋体"/>
                <w:color w:val="000000"/>
                <w:kern w:val="0"/>
                <w:sz w:val="20"/>
                <w:szCs w:val="20"/>
              </w:rPr>
              <w:t>…</w:t>
            </w:r>
          </w:p>
        </w:tc>
        <w:tc>
          <w:tcPr>
            <w:tcW w:w="2872" w:type="dxa"/>
            <w:tcBorders>
              <w:tl2br w:val="nil"/>
              <w:tr2bl w:val="nil"/>
            </w:tcBorders>
            <w:vAlign w:val="center"/>
          </w:tcPr>
          <w:p w14:paraId="6D4AFDC4">
            <w:pPr>
              <w:jc w:val="left"/>
              <w:rPr>
                <w:rFonts w:ascii="宋体" w:cs="宋体"/>
                <w:sz w:val="20"/>
              </w:rPr>
            </w:pPr>
          </w:p>
        </w:tc>
        <w:tc>
          <w:tcPr>
            <w:tcW w:w="4228" w:type="dxa"/>
            <w:gridSpan w:val="2"/>
            <w:tcBorders>
              <w:tl2br w:val="nil"/>
              <w:tr2bl w:val="nil"/>
            </w:tcBorders>
            <w:vAlign w:val="center"/>
          </w:tcPr>
          <w:p w14:paraId="1992F029">
            <w:pPr>
              <w:jc w:val="center"/>
              <w:rPr>
                <w:rFonts w:ascii="宋体" w:cs="宋体"/>
                <w:sz w:val="20"/>
              </w:rPr>
            </w:pPr>
          </w:p>
        </w:tc>
      </w:tr>
      <w:tr w14:paraId="781F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836E1D">
            <w:pPr>
              <w:jc w:val="center"/>
              <w:rPr>
                <w:rFonts w:ascii="宋体" w:cs="宋体"/>
                <w:sz w:val="20"/>
              </w:rPr>
            </w:pPr>
          </w:p>
        </w:tc>
        <w:tc>
          <w:tcPr>
            <w:tcW w:w="723" w:type="dxa"/>
            <w:vMerge w:val="restart"/>
            <w:tcBorders>
              <w:tl2br w:val="nil"/>
              <w:tr2bl w:val="nil"/>
            </w:tcBorders>
            <w:vAlign w:val="center"/>
          </w:tcPr>
          <w:p w14:paraId="6DA77A85">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14:paraId="392C709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FCDA239">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05D2291A">
            <w:pPr>
              <w:jc w:val="center"/>
              <w:rPr>
                <w:rFonts w:ascii="宋体" w:cs="宋体"/>
                <w:sz w:val="20"/>
              </w:rPr>
            </w:pPr>
            <w:r>
              <w:rPr>
                <w:rFonts w:hint="eastAsia" w:ascii="宋体"/>
                <w:sz w:val="20"/>
                <w:szCs w:val="20"/>
              </w:rPr>
              <w:t>对减少财政投资成本的改善程度</w:t>
            </w:r>
          </w:p>
        </w:tc>
      </w:tr>
      <w:tr w14:paraId="1875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4CEC6E">
            <w:pPr>
              <w:jc w:val="center"/>
              <w:rPr>
                <w:rFonts w:ascii="宋体" w:cs="宋体"/>
                <w:sz w:val="20"/>
              </w:rPr>
            </w:pPr>
          </w:p>
        </w:tc>
        <w:tc>
          <w:tcPr>
            <w:tcW w:w="723" w:type="dxa"/>
            <w:vMerge w:val="continue"/>
            <w:tcBorders>
              <w:tl2br w:val="nil"/>
              <w:tr2bl w:val="nil"/>
            </w:tcBorders>
            <w:vAlign w:val="center"/>
          </w:tcPr>
          <w:p w14:paraId="408CE2C3">
            <w:pPr>
              <w:jc w:val="center"/>
              <w:rPr>
                <w:rFonts w:ascii="宋体" w:cs="宋体"/>
                <w:sz w:val="20"/>
              </w:rPr>
            </w:pPr>
          </w:p>
        </w:tc>
        <w:tc>
          <w:tcPr>
            <w:tcW w:w="759" w:type="dxa"/>
            <w:gridSpan w:val="2"/>
            <w:vMerge w:val="continue"/>
            <w:tcBorders>
              <w:tl2br w:val="nil"/>
              <w:tr2bl w:val="nil"/>
            </w:tcBorders>
            <w:vAlign w:val="center"/>
          </w:tcPr>
          <w:p w14:paraId="0A45C09B">
            <w:pPr>
              <w:jc w:val="center"/>
              <w:rPr>
                <w:rFonts w:ascii="宋体" w:cs="宋体"/>
                <w:sz w:val="20"/>
              </w:rPr>
            </w:pPr>
          </w:p>
        </w:tc>
        <w:tc>
          <w:tcPr>
            <w:tcW w:w="2872" w:type="dxa"/>
            <w:tcBorders>
              <w:tl2br w:val="nil"/>
              <w:tr2bl w:val="nil"/>
            </w:tcBorders>
            <w:vAlign w:val="center"/>
          </w:tcPr>
          <w:p w14:paraId="177BC591">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4D6C0D58">
            <w:pPr>
              <w:jc w:val="center"/>
              <w:rPr>
                <w:rFonts w:ascii="宋体" w:cs="宋体"/>
                <w:sz w:val="20"/>
              </w:rPr>
            </w:pPr>
          </w:p>
        </w:tc>
      </w:tr>
      <w:tr w14:paraId="19DD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6565D3F">
            <w:pPr>
              <w:jc w:val="center"/>
              <w:rPr>
                <w:rFonts w:ascii="宋体" w:cs="宋体"/>
                <w:sz w:val="20"/>
              </w:rPr>
            </w:pPr>
          </w:p>
        </w:tc>
        <w:tc>
          <w:tcPr>
            <w:tcW w:w="723" w:type="dxa"/>
            <w:vMerge w:val="continue"/>
            <w:tcBorders>
              <w:tl2br w:val="nil"/>
              <w:tr2bl w:val="nil"/>
            </w:tcBorders>
            <w:vAlign w:val="center"/>
          </w:tcPr>
          <w:p w14:paraId="3FC7FD91">
            <w:pPr>
              <w:jc w:val="center"/>
              <w:rPr>
                <w:rFonts w:ascii="宋体" w:cs="宋体"/>
                <w:sz w:val="20"/>
              </w:rPr>
            </w:pPr>
          </w:p>
        </w:tc>
        <w:tc>
          <w:tcPr>
            <w:tcW w:w="759" w:type="dxa"/>
            <w:gridSpan w:val="2"/>
            <w:vMerge w:val="restart"/>
            <w:tcBorders>
              <w:tl2br w:val="nil"/>
              <w:tr2bl w:val="nil"/>
            </w:tcBorders>
            <w:vAlign w:val="center"/>
          </w:tcPr>
          <w:p w14:paraId="29D07AE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30C1C35">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430DC77B">
            <w:pPr>
              <w:jc w:val="center"/>
              <w:rPr>
                <w:rFonts w:ascii="宋体" w:cs="宋体"/>
                <w:sz w:val="20"/>
              </w:rPr>
            </w:pPr>
            <w:r>
              <w:rPr>
                <w:rFonts w:hint="eastAsia" w:ascii="宋体"/>
                <w:sz w:val="20"/>
                <w:szCs w:val="20"/>
              </w:rPr>
              <w:t>提升药具管理人员综合素质</w:t>
            </w:r>
          </w:p>
        </w:tc>
      </w:tr>
      <w:tr w14:paraId="5443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9AC0C16">
            <w:pPr>
              <w:jc w:val="center"/>
              <w:rPr>
                <w:rFonts w:ascii="宋体" w:cs="宋体"/>
                <w:sz w:val="20"/>
              </w:rPr>
            </w:pPr>
          </w:p>
        </w:tc>
        <w:tc>
          <w:tcPr>
            <w:tcW w:w="723" w:type="dxa"/>
            <w:vMerge w:val="continue"/>
            <w:tcBorders>
              <w:tl2br w:val="nil"/>
              <w:tr2bl w:val="nil"/>
            </w:tcBorders>
            <w:vAlign w:val="center"/>
          </w:tcPr>
          <w:p w14:paraId="4DA186AC">
            <w:pPr>
              <w:jc w:val="center"/>
              <w:rPr>
                <w:rFonts w:ascii="宋体" w:cs="宋体"/>
                <w:sz w:val="20"/>
              </w:rPr>
            </w:pPr>
          </w:p>
        </w:tc>
        <w:tc>
          <w:tcPr>
            <w:tcW w:w="759" w:type="dxa"/>
            <w:gridSpan w:val="2"/>
            <w:vMerge w:val="continue"/>
            <w:tcBorders>
              <w:tl2br w:val="nil"/>
              <w:tr2bl w:val="nil"/>
            </w:tcBorders>
            <w:vAlign w:val="center"/>
          </w:tcPr>
          <w:p w14:paraId="5FE702EF">
            <w:pPr>
              <w:jc w:val="center"/>
              <w:rPr>
                <w:rFonts w:ascii="宋体" w:cs="宋体"/>
                <w:sz w:val="20"/>
              </w:rPr>
            </w:pPr>
          </w:p>
        </w:tc>
        <w:tc>
          <w:tcPr>
            <w:tcW w:w="2872" w:type="dxa"/>
            <w:tcBorders>
              <w:tl2br w:val="nil"/>
              <w:tr2bl w:val="nil"/>
            </w:tcBorders>
            <w:vAlign w:val="center"/>
          </w:tcPr>
          <w:p w14:paraId="1C32A98C">
            <w:pPr>
              <w:widowControl/>
              <w:jc w:val="left"/>
              <w:textAlignment w:val="center"/>
              <w:rPr>
                <w:rFonts w:ascii="宋体" w:cs="宋体"/>
                <w:sz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3B09081B">
            <w:pPr>
              <w:jc w:val="center"/>
              <w:rPr>
                <w:rFonts w:ascii="宋体" w:cs="宋体"/>
                <w:sz w:val="20"/>
              </w:rPr>
            </w:pPr>
          </w:p>
        </w:tc>
      </w:tr>
      <w:tr w14:paraId="34A1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2872E1">
            <w:pPr>
              <w:jc w:val="center"/>
              <w:rPr>
                <w:rFonts w:ascii="宋体" w:cs="宋体"/>
                <w:sz w:val="20"/>
              </w:rPr>
            </w:pPr>
          </w:p>
        </w:tc>
        <w:tc>
          <w:tcPr>
            <w:tcW w:w="723" w:type="dxa"/>
            <w:vMerge w:val="continue"/>
            <w:tcBorders>
              <w:tl2br w:val="nil"/>
              <w:tr2bl w:val="nil"/>
            </w:tcBorders>
            <w:vAlign w:val="center"/>
          </w:tcPr>
          <w:p w14:paraId="05544004">
            <w:pPr>
              <w:jc w:val="center"/>
              <w:rPr>
                <w:rFonts w:ascii="宋体" w:cs="宋体"/>
                <w:sz w:val="20"/>
              </w:rPr>
            </w:pPr>
          </w:p>
        </w:tc>
        <w:tc>
          <w:tcPr>
            <w:tcW w:w="759" w:type="dxa"/>
            <w:gridSpan w:val="2"/>
            <w:vMerge w:val="restart"/>
            <w:tcBorders>
              <w:tl2br w:val="nil"/>
              <w:tr2bl w:val="nil"/>
            </w:tcBorders>
            <w:vAlign w:val="center"/>
          </w:tcPr>
          <w:p w14:paraId="74A1D1C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7A363EA0">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2B305C63">
            <w:pPr>
              <w:jc w:val="center"/>
              <w:rPr>
                <w:rFonts w:ascii="宋体" w:cs="宋体"/>
                <w:sz w:val="20"/>
              </w:rPr>
            </w:pPr>
            <w:r>
              <w:rPr>
                <w:rFonts w:hint="eastAsia" w:ascii="宋体"/>
                <w:sz w:val="20"/>
                <w:szCs w:val="20"/>
              </w:rPr>
              <w:t>采用节能环保建筑材料，倡导绿色健康环保理念</w:t>
            </w:r>
          </w:p>
        </w:tc>
      </w:tr>
      <w:tr w14:paraId="4024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B2012C">
            <w:pPr>
              <w:jc w:val="center"/>
              <w:rPr>
                <w:rFonts w:ascii="宋体" w:cs="宋体"/>
                <w:sz w:val="20"/>
              </w:rPr>
            </w:pPr>
          </w:p>
        </w:tc>
        <w:tc>
          <w:tcPr>
            <w:tcW w:w="723" w:type="dxa"/>
            <w:vMerge w:val="continue"/>
            <w:tcBorders>
              <w:tl2br w:val="nil"/>
              <w:tr2bl w:val="nil"/>
            </w:tcBorders>
            <w:vAlign w:val="center"/>
          </w:tcPr>
          <w:p w14:paraId="3136C50E">
            <w:pPr>
              <w:jc w:val="center"/>
              <w:rPr>
                <w:rFonts w:ascii="宋体" w:cs="宋体"/>
                <w:sz w:val="20"/>
              </w:rPr>
            </w:pPr>
          </w:p>
        </w:tc>
        <w:tc>
          <w:tcPr>
            <w:tcW w:w="759" w:type="dxa"/>
            <w:gridSpan w:val="2"/>
            <w:vMerge w:val="continue"/>
            <w:tcBorders>
              <w:tl2br w:val="nil"/>
              <w:tr2bl w:val="nil"/>
            </w:tcBorders>
            <w:vAlign w:val="center"/>
          </w:tcPr>
          <w:p w14:paraId="16B8264C">
            <w:pPr>
              <w:jc w:val="center"/>
              <w:rPr>
                <w:rFonts w:ascii="宋体" w:cs="宋体"/>
                <w:sz w:val="20"/>
              </w:rPr>
            </w:pPr>
          </w:p>
        </w:tc>
        <w:tc>
          <w:tcPr>
            <w:tcW w:w="2872" w:type="dxa"/>
            <w:tcBorders>
              <w:tl2br w:val="nil"/>
              <w:tr2bl w:val="nil"/>
            </w:tcBorders>
            <w:vAlign w:val="center"/>
          </w:tcPr>
          <w:p w14:paraId="1B280ADD">
            <w:pPr>
              <w:widowControl/>
              <w:jc w:val="left"/>
              <w:textAlignment w:val="center"/>
              <w:rPr>
                <w:rFonts w:ascii="汉仪中秀体简" w:hAnsi="汉仪中秀体简" w:eastAsia="汉仪中秀体简" w:cs="汉仪中秀体简"/>
                <w:color w:val="000000"/>
                <w:kern w:val="0"/>
                <w:sz w:val="20"/>
                <w:szCs w:val="20"/>
              </w:rPr>
            </w:pPr>
            <w:r>
              <w:rPr>
                <w:rFonts w:ascii="汉仪中秀体简" w:hAnsi="汉仪中秀体简" w:eastAsia="汉仪中秀体简" w:cs="汉仪中秀体简"/>
                <w:color w:val="000000"/>
                <w:kern w:val="0"/>
                <w:sz w:val="20"/>
                <w:szCs w:val="20"/>
              </w:rPr>
              <w:t>…</w:t>
            </w:r>
          </w:p>
        </w:tc>
        <w:tc>
          <w:tcPr>
            <w:tcW w:w="4228" w:type="dxa"/>
            <w:gridSpan w:val="2"/>
            <w:tcBorders>
              <w:tl2br w:val="nil"/>
              <w:tr2bl w:val="nil"/>
            </w:tcBorders>
            <w:vAlign w:val="center"/>
          </w:tcPr>
          <w:p w14:paraId="06A369DB">
            <w:pPr>
              <w:widowControl/>
              <w:jc w:val="left"/>
              <w:textAlignment w:val="center"/>
              <w:rPr>
                <w:rFonts w:ascii="汉仪中秀体简" w:hAnsi="汉仪中秀体简" w:eastAsia="汉仪中秀体简" w:cs="汉仪中秀体简"/>
                <w:color w:val="000000"/>
                <w:kern w:val="0"/>
                <w:sz w:val="20"/>
                <w:szCs w:val="20"/>
              </w:rPr>
            </w:pPr>
          </w:p>
        </w:tc>
      </w:tr>
      <w:tr w14:paraId="0E4E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0951BBA">
            <w:pPr>
              <w:jc w:val="center"/>
              <w:rPr>
                <w:rFonts w:ascii="宋体" w:cs="宋体"/>
                <w:sz w:val="20"/>
              </w:rPr>
            </w:pPr>
          </w:p>
        </w:tc>
        <w:tc>
          <w:tcPr>
            <w:tcW w:w="723" w:type="dxa"/>
            <w:vMerge w:val="continue"/>
            <w:tcBorders>
              <w:tl2br w:val="nil"/>
              <w:tr2bl w:val="nil"/>
            </w:tcBorders>
            <w:vAlign w:val="center"/>
          </w:tcPr>
          <w:p w14:paraId="4777E243">
            <w:pPr>
              <w:jc w:val="center"/>
              <w:rPr>
                <w:rFonts w:ascii="宋体" w:cs="宋体"/>
                <w:sz w:val="20"/>
              </w:rPr>
            </w:pPr>
          </w:p>
        </w:tc>
        <w:tc>
          <w:tcPr>
            <w:tcW w:w="759" w:type="dxa"/>
            <w:gridSpan w:val="2"/>
            <w:vMerge w:val="restart"/>
            <w:tcBorders>
              <w:tl2br w:val="nil"/>
              <w:tr2bl w:val="nil"/>
            </w:tcBorders>
            <w:vAlign w:val="center"/>
          </w:tcPr>
          <w:p w14:paraId="392955F5">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FA0CA93">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4879DDBB">
            <w:pPr>
              <w:jc w:val="center"/>
              <w:rPr>
                <w:rFonts w:ascii="宋体" w:cs="宋体"/>
                <w:sz w:val="20"/>
              </w:rPr>
            </w:pPr>
            <w:r>
              <w:rPr>
                <w:rFonts w:hint="eastAsia" w:ascii="宋体"/>
                <w:sz w:val="20"/>
                <w:szCs w:val="20"/>
              </w:rPr>
              <w:t>对单位履职、促进事业发展的持续影响程度</w:t>
            </w:r>
          </w:p>
        </w:tc>
      </w:tr>
      <w:tr w14:paraId="4D83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3539F637">
            <w:pPr>
              <w:jc w:val="center"/>
              <w:rPr>
                <w:rFonts w:ascii="宋体" w:cs="宋体"/>
                <w:sz w:val="20"/>
              </w:rPr>
            </w:pPr>
          </w:p>
        </w:tc>
        <w:tc>
          <w:tcPr>
            <w:tcW w:w="723" w:type="dxa"/>
            <w:vMerge w:val="continue"/>
            <w:tcBorders>
              <w:tl2br w:val="nil"/>
              <w:tr2bl w:val="nil"/>
            </w:tcBorders>
            <w:vAlign w:val="center"/>
          </w:tcPr>
          <w:p w14:paraId="3D49D491">
            <w:pPr>
              <w:jc w:val="center"/>
              <w:rPr>
                <w:rFonts w:ascii="宋体" w:cs="宋体"/>
                <w:sz w:val="20"/>
              </w:rPr>
            </w:pPr>
          </w:p>
        </w:tc>
        <w:tc>
          <w:tcPr>
            <w:tcW w:w="759" w:type="dxa"/>
            <w:gridSpan w:val="2"/>
            <w:vMerge w:val="continue"/>
            <w:tcBorders>
              <w:tl2br w:val="nil"/>
              <w:tr2bl w:val="nil"/>
            </w:tcBorders>
            <w:vAlign w:val="center"/>
          </w:tcPr>
          <w:p w14:paraId="6230941D">
            <w:pPr>
              <w:jc w:val="center"/>
              <w:rPr>
                <w:rFonts w:ascii="宋体" w:hAnsi="宋体" w:eastAsia="宋体" w:cs="宋体"/>
                <w:sz w:val="20"/>
              </w:rPr>
            </w:pPr>
          </w:p>
        </w:tc>
        <w:tc>
          <w:tcPr>
            <w:tcW w:w="2872" w:type="dxa"/>
            <w:tcBorders>
              <w:tl2br w:val="nil"/>
              <w:tr2bl w:val="nil"/>
            </w:tcBorders>
            <w:vAlign w:val="center"/>
          </w:tcPr>
          <w:p w14:paraId="468DA222">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14:paraId="451475B5">
            <w:pPr>
              <w:jc w:val="center"/>
              <w:rPr>
                <w:rFonts w:ascii="宋体" w:cs="宋体"/>
                <w:sz w:val="20"/>
              </w:rPr>
            </w:pPr>
          </w:p>
        </w:tc>
      </w:tr>
      <w:tr w14:paraId="0D1B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4115AEF">
            <w:pPr>
              <w:jc w:val="center"/>
              <w:rPr>
                <w:rFonts w:ascii="宋体" w:cs="宋体"/>
                <w:sz w:val="20"/>
              </w:rPr>
            </w:pPr>
          </w:p>
        </w:tc>
        <w:tc>
          <w:tcPr>
            <w:tcW w:w="723" w:type="dxa"/>
            <w:vMerge w:val="continue"/>
            <w:tcBorders>
              <w:tl2br w:val="nil"/>
              <w:tr2bl w:val="nil"/>
            </w:tcBorders>
            <w:vAlign w:val="center"/>
          </w:tcPr>
          <w:p w14:paraId="104462F8">
            <w:pPr>
              <w:jc w:val="center"/>
              <w:rPr>
                <w:rFonts w:ascii="宋体" w:cs="宋体"/>
                <w:sz w:val="20"/>
              </w:rPr>
            </w:pPr>
          </w:p>
        </w:tc>
        <w:tc>
          <w:tcPr>
            <w:tcW w:w="759" w:type="dxa"/>
            <w:gridSpan w:val="2"/>
            <w:tcBorders>
              <w:tl2br w:val="nil"/>
              <w:tr2bl w:val="nil"/>
            </w:tcBorders>
            <w:vAlign w:val="center"/>
          </w:tcPr>
          <w:p w14:paraId="16A80EFE">
            <w:pPr>
              <w:jc w:val="center"/>
              <w:rPr>
                <w:rFonts w:ascii="宋体" w:hAnsi="宋体" w:eastAsia="宋体" w:cs="宋体"/>
                <w:sz w:val="20"/>
              </w:rPr>
            </w:pPr>
            <w:r>
              <w:rPr>
                <w:rFonts w:hint="eastAsia" w:ascii="宋体" w:hAnsi="宋体" w:eastAsia="宋体" w:cs="宋体"/>
                <w:color w:val="000000"/>
                <w:kern w:val="0"/>
                <w:sz w:val="20"/>
                <w:szCs w:val="20"/>
              </w:rPr>
              <w:t>…</w:t>
            </w:r>
          </w:p>
        </w:tc>
        <w:tc>
          <w:tcPr>
            <w:tcW w:w="2872" w:type="dxa"/>
            <w:tcBorders>
              <w:tl2br w:val="nil"/>
              <w:tr2bl w:val="nil"/>
            </w:tcBorders>
            <w:vAlign w:val="center"/>
          </w:tcPr>
          <w:p w14:paraId="03E82E31">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14:paraId="19D3491A">
            <w:pPr>
              <w:jc w:val="center"/>
              <w:rPr>
                <w:rFonts w:ascii="宋体" w:cs="宋体"/>
                <w:sz w:val="20"/>
              </w:rPr>
            </w:pPr>
          </w:p>
        </w:tc>
      </w:tr>
      <w:tr w14:paraId="6972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6D7A739">
            <w:pPr>
              <w:jc w:val="center"/>
              <w:rPr>
                <w:rFonts w:ascii="宋体" w:cs="宋体"/>
                <w:sz w:val="20"/>
              </w:rPr>
            </w:pPr>
          </w:p>
        </w:tc>
        <w:tc>
          <w:tcPr>
            <w:tcW w:w="723" w:type="dxa"/>
            <w:vMerge w:val="restart"/>
            <w:tcBorders>
              <w:tl2br w:val="nil"/>
              <w:tr2bl w:val="nil"/>
            </w:tcBorders>
            <w:vAlign w:val="center"/>
          </w:tcPr>
          <w:p w14:paraId="4619A6BC">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14:paraId="17BFB2F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8F6A551">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33C77896">
            <w:pPr>
              <w:jc w:val="center"/>
              <w:rPr>
                <w:rFonts w:ascii="宋体" w:cs="宋体"/>
                <w:sz w:val="20"/>
              </w:rPr>
            </w:pPr>
            <w:r>
              <w:rPr>
                <w:rFonts w:hint="eastAsia" w:ascii="宋体"/>
                <w:sz w:val="20"/>
                <w:szCs w:val="20"/>
              </w:rPr>
              <w:t>满意</w:t>
            </w:r>
          </w:p>
        </w:tc>
      </w:tr>
      <w:tr w14:paraId="1C97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7799EB">
            <w:pPr>
              <w:jc w:val="center"/>
              <w:rPr>
                <w:rFonts w:ascii="宋体" w:cs="宋体"/>
                <w:sz w:val="20"/>
              </w:rPr>
            </w:pPr>
          </w:p>
        </w:tc>
        <w:tc>
          <w:tcPr>
            <w:tcW w:w="723" w:type="dxa"/>
            <w:vMerge w:val="continue"/>
            <w:tcBorders>
              <w:tl2br w:val="nil"/>
              <w:tr2bl w:val="nil"/>
            </w:tcBorders>
            <w:vAlign w:val="center"/>
          </w:tcPr>
          <w:p w14:paraId="183D71D0">
            <w:pPr>
              <w:jc w:val="center"/>
              <w:rPr>
                <w:rFonts w:ascii="宋体" w:hAnsi="宋体" w:eastAsia="宋体" w:cs="宋体"/>
                <w:sz w:val="20"/>
              </w:rPr>
            </w:pPr>
          </w:p>
        </w:tc>
        <w:tc>
          <w:tcPr>
            <w:tcW w:w="759" w:type="dxa"/>
            <w:gridSpan w:val="2"/>
            <w:vMerge w:val="continue"/>
            <w:tcBorders>
              <w:tl2br w:val="nil"/>
              <w:tr2bl w:val="nil"/>
            </w:tcBorders>
            <w:vAlign w:val="center"/>
          </w:tcPr>
          <w:p w14:paraId="6EA03D41">
            <w:pPr>
              <w:jc w:val="center"/>
              <w:rPr>
                <w:rFonts w:ascii="宋体" w:hAnsi="宋体" w:eastAsia="宋体" w:cs="宋体"/>
                <w:sz w:val="20"/>
              </w:rPr>
            </w:pPr>
          </w:p>
        </w:tc>
        <w:tc>
          <w:tcPr>
            <w:tcW w:w="2872" w:type="dxa"/>
            <w:tcBorders>
              <w:tl2br w:val="nil"/>
              <w:tr2bl w:val="nil"/>
            </w:tcBorders>
            <w:vAlign w:val="center"/>
          </w:tcPr>
          <w:p w14:paraId="41B6C12A">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14:paraId="12017CD5">
            <w:pPr>
              <w:jc w:val="center"/>
              <w:rPr>
                <w:rFonts w:ascii="宋体" w:cs="宋体"/>
                <w:sz w:val="20"/>
              </w:rPr>
            </w:pPr>
          </w:p>
        </w:tc>
      </w:tr>
    </w:tbl>
    <w:p w14:paraId="0B200C83">
      <w:pPr>
        <w:ind w:firstLine="420" w:firstLineChars="200"/>
      </w:pPr>
    </w:p>
    <w:p w14:paraId="58ADC551">
      <w:pPr>
        <w:ind w:firstLine="420" w:firstLineChars="200"/>
      </w:pPr>
    </w:p>
    <w:p w14:paraId="1F61B48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4295F1E2">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淮北市计划生育委员会药具管理站</w:t>
      </w:r>
      <w:r>
        <w:rPr>
          <w:rFonts w:hint="eastAsia" w:ascii="TimesNewRoman" w:hAnsi="TimesNewRoman" w:eastAsia="仿宋_GB2312" w:cs="TimesNewRoman"/>
          <w:kern w:val="0"/>
          <w:sz w:val="32"/>
          <w:szCs w:val="32"/>
        </w:rPr>
        <w:t>为非参照公务员法管理的事业单位，按照部门预算机关运行经费口径，2023年无机关运行经费财政拨款预算</w:t>
      </w:r>
      <w:r>
        <w:rPr>
          <w:rFonts w:hint="eastAsia" w:ascii="仿宋_GB2312" w:hAnsi="仿宋" w:eastAsia="仿宋_GB2312"/>
          <w:sz w:val="32"/>
          <w:szCs w:val="32"/>
        </w:rPr>
        <w:t>。</w:t>
      </w:r>
    </w:p>
    <w:p w14:paraId="574DCFE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68A8527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淮北市计划生育委员会药具管理站2023年无政府采购预算。</w:t>
      </w:r>
    </w:p>
    <w:p w14:paraId="611AE3A9">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742E62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截至2022年12月31日，淮北市计划生育委员会药具管理站共有车辆0辆。单价50万元以上的通用设备0台（套），单价100万元以上的专用设备0台（套）。</w:t>
      </w:r>
    </w:p>
    <w:p w14:paraId="3D316C20">
      <w:pPr>
        <w:adjustRightInd w:val="0"/>
        <w:snapToGrid w:val="0"/>
        <w:spacing w:line="580" w:lineRule="exact"/>
        <w:ind w:firstLine="640" w:firstLineChars="200"/>
        <w:rPr>
          <w:rFonts w:ascii="TimesNewRoman" w:hAnsi="TimesNewRoman" w:eastAsia="仿宋_GB2312" w:cs="TimesNewRoman"/>
          <w:kern w:val="0"/>
          <w:sz w:val="32"/>
          <w:szCs w:val="32"/>
        </w:rPr>
      </w:pPr>
      <w:r>
        <w:rPr>
          <w:rFonts w:ascii="TimesNewRoman" w:hAnsi="TimesNewRoman" w:eastAsia="仿宋_GB2312" w:cs="TimesNewRoman"/>
          <w:kern w:val="0"/>
          <w:sz w:val="32"/>
          <w:szCs w:val="32"/>
        </w:rPr>
        <w:t>2023年部门预算安排购置公务用车0辆，购置费0万元；安排购置单价50万元以上的通用设备0台（套），购置费0万元；安排购置单价100万元以上专用设备0台（套），购置费0万元。</w:t>
      </w:r>
    </w:p>
    <w:p w14:paraId="3E078F51">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114FD9B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2023年，淮北市计划生育委员会药具管理站1个项目实行了绩效目标管理，涉及一般公共预算当年财政拨款5万元、政府性基金预算当年财政拨款0万元、财政专户管理资金当年安排0万元。</w:t>
      </w:r>
    </w:p>
    <w:p w14:paraId="19C2DC43"/>
    <w:p w14:paraId="1E913298">
      <w:pPr>
        <w:pStyle w:val="4"/>
        <w:adjustRightInd w:val="0"/>
        <w:snapToGrid w:val="0"/>
        <w:spacing w:line="560" w:lineRule="exact"/>
        <w:jc w:val="center"/>
        <w:rPr>
          <w:rFonts w:ascii="TimesNewRoman" w:hAnsi="TimesNewRoman" w:eastAsia="黑体" w:cs="TimesNewRoman"/>
          <w:bCs/>
          <w:sz w:val="36"/>
          <w:szCs w:val="36"/>
        </w:rPr>
      </w:pPr>
    </w:p>
    <w:p w14:paraId="6B65ABF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14AAF34C"/>
    <w:p w14:paraId="3A8371E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1DF89D3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56AE300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18FAED2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1F56204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3D91B7F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718D4715">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005A6BA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43BF091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5B015AE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B967FF4"/>
    <w:p w14:paraId="7A6278AB"/>
    <w:p w14:paraId="2E13C6A8"/>
    <w:p w14:paraId="56CE5AB7"/>
    <w:p w14:paraId="19753FEA"/>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Arial Unicode MS"/>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中秀体简">
    <w:altName w:val="Arial Unicode MS"/>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EAD1D"/>
    <w:multiLevelType w:val="singleLevel"/>
    <w:tmpl w:val="CEDEAD1D"/>
    <w:lvl w:ilvl="0" w:tentative="0">
      <w:start w:val="2"/>
      <w:numFmt w:val="chineseCounting"/>
      <w:suff w:val="nothing"/>
      <w:lvlText w:val="%1、"/>
      <w:lvlJc w:val="left"/>
      <w:rPr>
        <w:rFonts w:hint="eastAsia"/>
      </w:rPr>
    </w:lvl>
  </w:abstractNum>
  <w:abstractNum w:abstractNumId="1">
    <w:nsid w:val="D3EE3D45"/>
    <w:multiLevelType w:val="singleLevel"/>
    <w:tmpl w:val="D3EE3D4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YzA0NzdjODdiMjEwZjgyZGY3ZTQxOWZmYzhiNDYifQ=="/>
  </w:docVars>
  <w:rsids>
    <w:rsidRoot w:val="00E907C4"/>
    <w:rsid w:val="00096C2B"/>
    <w:rsid w:val="001A31E2"/>
    <w:rsid w:val="002608C3"/>
    <w:rsid w:val="0057562B"/>
    <w:rsid w:val="006546AF"/>
    <w:rsid w:val="008F6D1A"/>
    <w:rsid w:val="009A3CA3"/>
    <w:rsid w:val="00AE3242"/>
    <w:rsid w:val="00E907C4"/>
    <w:rsid w:val="00EC7755"/>
    <w:rsid w:val="246D09EF"/>
    <w:rsid w:val="3A2E272E"/>
    <w:rsid w:val="3AD05DA4"/>
    <w:rsid w:val="43450207"/>
    <w:rsid w:val="59655A0D"/>
    <w:rsid w:val="6024519E"/>
    <w:rsid w:val="60524C4B"/>
    <w:rsid w:val="67223CA3"/>
    <w:rsid w:val="69334512"/>
    <w:rsid w:val="708D414E"/>
    <w:rsid w:val="74254C5A"/>
    <w:rsid w:val="7CEB6F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5516</Words>
  <Characters>6079</Characters>
  <Lines>43</Lines>
  <Paragraphs>12</Paragraphs>
  <TotalTime>13</TotalTime>
  <ScaleCrop>false</ScaleCrop>
  <LinksUpToDate>false</LinksUpToDate>
  <CharactersWithSpaces>6150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2024-09-26T00:43:15Z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F7B6FA8D88E64649A4A8D364180B0F95</vt:lpwstr>
  </property>
</Properties>
</file>