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71" w:rsidRDefault="00D303BC" w:rsidP="00D303BC">
      <w:pPr>
        <w:jc w:val="center"/>
        <w:rPr>
          <w:rFonts w:ascii="宋体" w:hAnsi="宋体"/>
          <w:b/>
          <w:sz w:val="36"/>
          <w:szCs w:val="36"/>
        </w:rPr>
      </w:pPr>
      <w:r w:rsidRPr="00D740F6">
        <w:rPr>
          <w:rFonts w:ascii="宋体" w:hAnsi="宋体" w:hint="eastAsia"/>
          <w:b/>
          <w:sz w:val="36"/>
          <w:szCs w:val="36"/>
        </w:rPr>
        <w:t>淮北市</w:t>
      </w:r>
      <w:r w:rsidR="00593F71">
        <w:rPr>
          <w:rFonts w:ascii="宋体" w:hAnsi="宋体" w:hint="eastAsia"/>
          <w:b/>
          <w:sz w:val="36"/>
          <w:szCs w:val="36"/>
        </w:rPr>
        <w:t>妇幼保健计划生育服务中心</w:t>
      </w:r>
      <w:r>
        <w:rPr>
          <w:rFonts w:ascii="宋体" w:hAnsi="宋体"/>
          <w:b/>
          <w:sz w:val="36"/>
          <w:szCs w:val="36"/>
        </w:rPr>
        <w:t>20</w:t>
      </w:r>
      <w:r w:rsidR="00B174EB">
        <w:rPr>
          <w:rFonts w:ascii="宋体" w:hAnsi="宋体" w:hint="eastAsia"/>
          <w:b/>
          <w:sz w:val="36"/>
          <w:szCs w:val="36"/>
        </w:rPr>
        <w:t>2</w:t>
      </w:r>
      <w:r w:rsidR="00916C4F">
        <w:rPr>
          <w:rFonts w:ascii="宋体" w:hAnsi="宋体" w:hint="eastAsia"/>
          <w:b/>
          <w:sz w:val="36"/>
          <w:szCs w:val="36"/>
        </w:rPr>
        <w:t>2</w:t>
      </w:r>
      <w:r>
        <w:rPr>
          <w:rFonts w:ascii="宋体" w:hAnsi="宋体"/>
          <w:b/>
          <w:sz w:val="36"/>
          <w:szCs w:val="36"/>
        </w:rPr>
        <w:t>年</w:t>
      </w:r>
      <w:r>
        <w:rPr>
          <w:rFonts w:ascii="宋体" w:hAnsi="宋体" w:hint="eastAsia"/>
          <w:b/>
          <w:sz w:val="36"/>
          <w:szCs w:val="36"/>
        </w:rPr>
        <w:t>度</w:t>
      </w:r>
    </w:p>
    <w:p w:rsidR="00D303BC" w:rsidRDefault="00D303BC" w:rsidP="00D303BC">
      <w:pPr>
        <w:jc w:val="center"/>
        <w:rPr>
          <w:rFonts w:ascii="宋体" w:hAnsi="宋体"/>
          <w:b/>
          <w:sz w:val="36"/>
          <w:szCs w:val="36"/>
        </w:rPr>
      </w:pPr>
      <w:r>
        <w:rPr>
          <w:rFonts w:ascii="宋体" w:hAnsi="宋体" w:hint="eastAsia"/>
          <w:b/>
          <w:sz w:val="36"/>
          <w:szCs w:val="36"/>
        </w:rPr>
        <w:t>一般公共预算财政</w:t>
      </w:r>
    </w:p>
    <w:p w:rsidR="00D303BC" w:rsidRDefault="00D303BC" w:rsidP="00D303BC">
      <w:pPr>
        <w:jc w:val="center"/>
        <w:rPr>
          <w:rFonts w:ascii="宋体" w:hAnsi="宋体"/>
          <w:b/>
          <w:sz w:val="36"/>
          <w:szCs w:val="36"/>
        </w:rPr>
      </w:pPr>
      <w:r>
        <w:rPr>
          <w:rFonts w:ascii="宋体" w:hAnsi="宋体" w:hint="eastAsia"/>
          <w:b/>
          <w:sz w:val="36"/>
          <w:szCs w:val="36"/>
        </w:rPr>
        <w:t>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支出决算情况说明</w:t>
      </w:r>
    </w:p>
    <w:p w:rsidR="00D303BC" w:rsidRDefault="00D303BC" w:rsidP="00D303BC">
      <w:pPr>
        <w:jc w:val="center"/>
        <w:rPr>
          <w:rFonts w:ascii="楷体_GB2312" w:eastAsia="楷体_GB2312"/>
          <w:szCs w:val="32"/>
        </w:rPr>
      </w:pPr>
    </w:p>
    <w:p w:rsidR="00D303BC" w:rsidRDefault="00D303BC" w:rsidP="00D303BC">
      <w:pPr>
        <w:adjustRightInd w:val="0"/>
        <w:snapToGrid w:val="0"/>
        <w:spacing w:line="360" w:lineRule="auto"/>
        <w:jc w:val="center"/>
        <w:rPr>
          <w:rFonts w:ascii="宋体" w:hAnsi="宋体"/>
          <w:sz w:val="6"/>
          <w:szCs w:val="32"/>
        </w:rPr>
      </w:pPr>
    </w:p>
    <w:p w:rsidR="00D303BC" w:rsidRDefault="00D303BC" w:rsidP="00B7225E">
      <w:pPr>
        <w:ind w:firstLineChars="200" w:firstLine="640"/>
        <w:rPr>
          <w:rFonts w:ascii="黑体" w:eastAsia="黑体" w:hAnsi="黑体"/>
          <w:szCs w:val="32"/>
        </w:rPr>
      </w:pPr>
      <w:r>
        <w:rPr>
          <w:rFonts w:ascii="黑体" w:eastAsia="黑体" w:hAnsi="黑体" w:hint="eastAsia"/>
          <w:szCs w:val="32"/>
        </w:rPr>
        <w:t>一、20</w:t>
      </w:r>
      <w:r w:rsidR="00B174EB">
        <w:rPr>
          <w:rFonts w:ascii="黑体" w:eastAsia="黑体" w:hAnsi="黑体" w:hint="eastAsia"/>
          <w:szCs w:val="32"/>
        </w:rPr>
        <w:t>2</w:t>
      </w:r>
      <w:r w:rsidR="00916C4F">
        <w:rPr>
          <w:rFonts w:ascii="黑体" w:eastAsia="黑体" w:hAnsi="黑体" w:hint="eastAsia"/>
          <w:szCs w:val="32"/>
        </w:rPr>
        <w:t>2</w:t>
      </w:r>
      <w:r>
        <w:rPr>
          <w:rFonts w:ascii="黑体" w:eastAsia="黑体" w:hAnsi="黑体" w:hint="eastAsia"/>
          <w:szCs w:val="32"/>
        </w:rPr>
        <w:t>年度一般公共预算财政拨款“三公”经费支出决算表</w:t>
      </w:r>
    </w:p>
    <w:p w:rsidR="00D303BC" w:rsidRDefault="00D303BC" w:rsidP="00613D73">
      <w:pPr>
        <w:ind w:firstLineChars="2100" w:firstLine="6720"/>
        <w:rPr>
          <w:rFonts w:ascii="黑体" w:eastAsia="黑体" w:hAnsi="黑体"/>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000"/>
      </w:tblPr>
      <w:tblGrid>
        <w:gridCol w:w="4379"/>
        <w:gridCol w:w="2157"/>
        <w:gridCol w:w="2220"/>
      </w:tblGrid>
      <w:tr w:rsidR="00D303BC" w:rsidTr="00EC310E">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D303BC" w:rsidRDefault="00D303BC" w:rsidP="00EC310E">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vAlign w:val="center"/>
          </w:tcPr>
          <w:p w:rsidR="00D303BC" w:rsidRDefault="00D303BC" w:rsidP="00EC310E">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vAlign w:val="center"/>
          </w:tcPr>
          <w:p w:rsidR="00D303BC" w:rsidRDefault="00D303BC" w:rsidP="00EC310E">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D303BC" w:rsidTr="00EC310E">
        <w:trPr>
          <w:trHeight w:val="397"/>
        </w:trPr>
        <w:tc>
          <w:tcPr>
            <w:tcW w:w="4379" w:type="dxa"/>
            <w:tcBorders>
              <w:top w:val="nil"/>
              <w:left w:val="single" w:sz="4" w:space="0" w:color="auto"/>
              <w:bottom w:val="single" w:sz="4" w:space="0" w:color="auto"/>
              <w:right w:val="single" w:sz="4" w:space="0" w:color="auto"/>
            </w:tcBorders>
            <w:vAlign w:val="center"/>
          </w:tcPr>
          <w:p w:rsidR="00D303BC" w:rsidRDefault="00D303BC" w:rsidP="00EC310E">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vAlign w:val="center"/>
          </w:tcPr>
          <w:p w:rsidR="00D303BC" w:rsidRDefault="00593F71" w:rsidP="00EC310E">
            <w:pPr>
              <w:widowControl/>
              <w:jc w:val="center"/>
              <w:rPr>
                <w:rFonts w:ascii="宋体" w:hAnsi="宋体" w:cs="宋体"/>
                <w:b/>
                <w:bCs/>
                <w:kern w:val="0"/>
                <w:szCs w:val="21"/>
              </w:rPr>
            </w:pPr>
            <w:r>
              <w:rPr>
                <w:rFonts w:ascii="宋体" w:hAnsi="宋体" w:cs="宋体" w:hint="eastAsia"/>
                <w:b/>
                <w:bCs/>
                <w:kern w:val="0"/>
                <w:szCs w:val="21"/>
              </w:rPr>
              <w:t>0</w:t>
            </w:r>
            <w:r w:rsidR="00D303BC">
              <w:rPr>
                <w:rFonts w:ascii="宋体" w:hAnsi="宋体" w:cs="宋体" w:hint="eastAsia"/>
                <w:b/>
                <w:bCs/>
                <w:kern w:val="0"/>
                <w:szCs w:val="21"/>
              </w:rPr>
              <w:t xml:space="preserve">　</w:t>
            </w:r>
          </w:p>
        </w:tc>
        <w:tc>
          <w:tcPr>
            <w:tcW w:w="2220" w:type="dxa"/>
            <w:tcBorders>
              <w:top w:val="nil"/>
              <w:left w:val="nil"/>
              <w:bottom w:val="single" w:sz="4" w:space="0" w:color="auto"/>
              <w:right w:val="single" w:sz="4" w:space="0" w:color="auto"/>
            </w:tcBorders>
            <w:vAlign w:val="center"/>
          </w:tcPr>
          <w:p w:rsidR="00D303BC" w:rsidRDefault="00593F71" w:rsidP="00EC310E">
            <w:pPr>
              <w:widowControl/>
              <w:jc w:val="center"/>
              <w:rPr>
                <w:rFonts w:ascii="宋体" w:hAnsi="宋体" w:cs="宋体"/>
                <w:b/>
                <w:bCs/>
                <w:kern w:val="0"/>
                <w:szCs w:val="21"/>
              </w:rPr>
            </w:pPr>
            <w:r>
              <w:rPr>
                <w:rFonts w:ascii="宋体" w:hAnsi="宋体" w:cs="宋体" w:hint="eastAsia"/>
                <w:b/>
                <w:bCs/>
                <w:kern w:val="0"/>
                <w:szCs w:val="21"/>
              </w:rPr>
              <w:t>0</w:t>
            </w:r>
            <w:r w:rsidR="00D303BC">
              <w:rPr>
                <w:rFonts w:ascii="宋体" w:hAnsi="宋体" w:cs="宋体" w:hint="eastAsia"/>
                <w:b/>
                <w:bCs/>
                <w:kern w:val="0"/>
                <w:szCs w:val="21"/>
              </w:rPr>
              <w:t xml:space="preserve">　</w:t>
            </w:r>
          </w:p>
        </w:tc>
      </w:tr>
      <w:tr w:rsidR="00D303BC" w:rsidTr="00EC310E">
        <w:trPr>
          <w:trHeight w:val="397"/>
        </w:trPr>
        <w:tc>
          <w:tcPr>
            <w:tcW w:w="4379" w:type="dxa"/>
            <w:tcBorders>
              <w:top w:val="nil"/>
              <w:left w:val="single" w:sz="4" w:space="0" w:color="auto"/>
              <w:bottom w:val="single" w:sz="4" w:space="0" w:color="auto"/>
              <w:right w:val="single" w:sz="4" w:space="0" w:color="auto"/>
            </w:tcBorders>
            <w:vAlign w:val="center"/>
          </w:tcPr>
          <w:p w:rsidR="00D303BC" w:rsidRDefault="00D303BC" w:rsidP="00EC310E">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r>
      <w:tr w:rsidR="00D303BC" w:rsidTr="00EC310E">
        <w:trPr>
          <w:trHeight w:val="397"/>
        </w:trPr>
        <w:tc>
          <w:tcPr>
            <w:tcW w:w="4379" w:type="dxa"/>
            <w:tcBorders>
              <w:top w:val="nil"/>
              <w:left w:val="single" w:sz="4" w:space="0" w:color="auto"/>
              <w:bottom w:val="single" w:sz="4" w:space="0" w:color="auto"/>
              <w:right w:val="single" w:sz="4" w:space="0" w:color="auto"/>
            </w:tcBorders>
            <w:vAlign w:val="center"/>
          </w:tcPr>
          <w:p w:rsidR="00D303BC" w:rsidRDefault="00D303BC" w:rsidP="00EC310E">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r>
      <w:tr w:rsidR="00D303BC" w:rsidTr="00EC310E">
        <w:trPr>
          <w:trHeight w:val="397"/>
        </w:trPr>
        <w:tc>
          <w:tcPr>
            <w:tcW w:w="4379" w:type="dxa"/>
            <w:tcBorders>
              <w:top w:val="nil"/>
              <w:left w:val="single" w:sz="4" w:space="0" w:color="auto"/>
              <w:bottom w:val="single" w:sz="4" w:space="0" w:color="auto"/>
              <w:right w:val="single" w:sz="4" w:space="0" w:color="auto"/>
            </w:tcBorders>
            <w:vAlign w:val="center"/>
          </w:tcPr>
          <w:p w:rsidR="00D303BC" w:rsidRDefault="00D303BC" w:rsidP="00EC310E">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r>
      <w:tr w:rsidR="00D303BC" w:rsidTr="00EC310E">
        <w:trPr>
          <w:trHeight w:val="397"/>
        </w:trPr>
        <w:tc>
          <w:tcPr>
            <w:tcW w:w="4379" w:type="dxa"/>
            <w:tcBorders>
              <w:top w:val="nil"/>
              <w:left w:val="single" w:sz="4" w:space="0" w:color="auto"/>
              <w:bottom w:val="single" w:sz="4" w:space="0" w:color="auto"/>
              <w:right w:val="single" w:sz="4" w:space="0" w:color="auto"/>
            </w:tcBorders>
            <w:vAlign w:val="center"/>
          </w:tcPr>
          <w:p w:rsidR="00D303BC" w:rsidRDefault="00D303BC" w:rsidP="00EC310E">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其中：公务用车运行维护费</w:t>
            </w:r>
          </w:p>
        </w:tc>
        <w:tc>
          <w:tcPr>
            <w:tcW w:w="2157"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r>
      <w:tr w:rsidR="00D303BC" w:rsidTr="00EC310E">
        <w:trPr>
          <w:trHeight w:val="397"/>
        </w:trPr>
        <w:tc>
          <w:tcPr>
            <w:tcW w:w="4379" w:type="dxa"/>
            <w:tcBorders>
              <w:top w:val="nil"/>
              <w:left w:val="single" w:sz="4" w:space="0" w:color="auto"/>
              <w:bottom w:val="single" w:sz="4" w:space="0" w:color="auto"/>
              <w:right w:val="single" w:sz="4" w:space="0" w:color="auto"/>
            </w:tcBorders>
            <w:vAlign w:val="center"/>
          </w:tcPr>
          <w:p w:rsidR="00D303BC" w:rsidRDefault="00D303BC" w:rsidP="00EC310E">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公务用车购置费</w:t>
            </w:r>
            <w:r>
              <w:rPr>
                <w:rFonts w:ascii="宋体" w:hAnsi="宋体" w:cs="宋体" w:hint="eastAsia"/>
                <w:kern w:val="0"/>
                <w:szCs w:val="21"/>
              </w:rPr>
              <w:t xml:space="preserve"> </w:t>
            </w:r>
          </w:p>
        </w:tc>
        <w:tc>
          <w:tcPr>
            <w:tcW w:w="2157"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D303BC" w:rsidRDefault="00593F71" w:rsidP="00593F71">
            <w:pPr>
              <w:widowControl/>
              <w:jc w:val="center"/>
              <w:rPr>
                <w:rFonts w:ascii="宋体" w:hAnsi="宋体" w:cs="宋体"/>
                <w:kern w:val="0"/>
                <w:szCs w:val="21"/>
              </w:rPr>
            </w:pPr>
            <w:r>
              <w:rPr>
                <w:rFonts w:ascii="宋体" w:hAnsi="宋体" w:cs="宋体" w:hint="eastAsia"/>
                <w:kern w:val="0"/>
                <w:szCs w:val="21"/>
              </w:rPr>
              <w:t>0</w:t>
            </w:r>
          </w:p>
        </w:tc>
      </w:tr>
    </w:tbl>
    <w:p w:rsidR="00D303BC" w:rsidRDefault="00D303BC" w:rsidP="00D303BC">
      <w:pPr>
        <w:ind w:firstLineChars="200" w:firstLine="640"/>
        <w:rPr>
          <w:rFonts w:ascii="黑体" w:eastAsia="黑体" w:hAnsi="黑体"/>
          <w:szCs w:val="32"/>
        </w:rPr>
      </w:pPr>
      <w:r>
        <w:rPr>
          <w:rFonts w:ascii="黑体" w:eastAsia="黑体" w:hAnsi="黑体" w:hint="eastAsia"/>
          <w:szCs w:val="32"/>
        </w:rPr>
        <w:t xml:space="preserve">   </w:t>
      </w:r>
      <w:r w:rsidR="00B7225E">
        <w:rPr>
          <w:rFonts w:ascii="仿宋_GB2312" w:hAnsi="仿宋" w:hint="eastAsia"/>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sidR="00B7225E">
        <w:rPr>
          <w:rFonts w:ascii="仿宋_GB2312" w:hAnsi="仿宋" w:hint="eastAsia"/>
          <w:szCs w:val="32"/>
        </w:rPr>
        <w:t xml:space="preserve"> </w:t>
      </w:r>
      <w:r>
        <w:rPr>
          <w:rFonts w:ascii="黑体" w:eastAsia="黑体" w:hAnsi="黑体" w:hint="eastAsia"/>
          <w:szCs w:val="32"/>
        </w:rPr>
        <w:t xml:space="preserve">                                   </w:t>
      </w:r>
    </w:p>
    <w:p w:rsidR="003A52C3" w:rsidRDefault="003A52C3" w:rsidP="003A52C3">
      <w:pPr>
        <w:rPr>
          <w:rFonts w:ascii="黑体" w:eastAsia="黑体" w:hAnsi="黑体"/>
          <w:szCs w:val="32"/>
        </w:rPr>
      </w:pP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2022</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3A52C3" w:rsidRDefault="003A52C3" w:rsidP="003A52C3">
      <w:pPr>
        <w:ind w:firstLineChars="200" w:firstLine="643"/>
        <w:rPr>
          <w:rFonts w:ascii="仿宋_GB2312" w:hAnsi="仿宋"/>
          <w:b/>
          <w:szCs w:val="32"/>
        </w:rPr>
      </w:pPr>
      <w:r>
        <w:rPr>
          <w:rFonts w:ascii="仿宋_GB2312" w:hAnsi="仿宋" w:hint="eastAsia"/>
          <w:b/>
          <w:szCs w:val="32"/>
        </w:rPr>
        <w:t>（一）一般公共预算财政拨款“三公”经费支出决算总体情况说明。</w:t>
      </w:r>
    </w:p>
    <w:p w:rsidR="003A52C3" w:rsidRPr="00106CD0" w:rsidRDefault="003A52C3" w:rsidP="003A52C3">
      <w:pPr>
        <w:ind w:firstLineChars="200" w:firstLine="640"/>
        <w:rPr>
          <w:rFonts w:ascii="仿宋_GB2312" w:hAnsi="仿宋"/>
          <w:szCs w:val="32"/>
        </w:rPr>
      </w:pPr>
      <w:r>
        <w:rPr>
          <w:rFonts w:ascii="仿宋_GB2312" w:hAnsi="仿宋" w:hint="eastAsia"/>
          <w:szCs w:val="32"/>
        </w:rPr>
        <w:t>淮北市</w:t>
      </w:r>
      <w:r w:rsidRPr="00593F71">
        <w:rPr>
          <w:rFonts w:ascii="仿宋_GB2312" w:hAnsi="仿宋" w:hint="eastAsia"/>
          <w:szCs w:val="32"/>
        </w:rPr>
        <w:t>妇幼保健计划生育服务中心</w:t>
      </w:r>
      <w:r>
        <w:rPr>
          <w:rFonts w:ascii="仿宋_GB2312" w:hAnsi="仿宋" w:hint="eastAsia"/>
          <w:szCs w:val="32"/>
        </w:rPr>
        <w:t>2022年度一般公共预算财政拨款“三公”经费支出预算为0万元，支出决算为</w:t>
      </w:r>
      <w:r>
        <w:rPr>
          <w:rFonts w:ascii="仿宋_GB2312" w:hAnsi="仿宋" w:hint="eastAsia"/>
          <w:szCs w:val="32"/>
        </w:rPr>
        <w:lastRenderedPageBreak/>
        <w:t>0万元，</w:t>
      </w:r>
      <w:r w:rsidRPr="00106CD0">
        <w:rPr>
          <w:rFonts w:ascii="仿宋_GB2312" w:hAnsi="仿宋" w:hint="eastAsia"/>
          <w:szCs w:val="32"/>
        </w:rPr>
        <w:t>淮北市妇幼保计划生育服务中心没有</w:t>
      </w:r>
      <w:r>
        <w:rPr>
          <w:rFonts w:ascii="仿宋_GB2312" w:hAnsi="仿宋" w:hint="eastAsia"/>
          <w:szCs w:val="32"/>
        </w:rPr>
        <w:t>三</w:t>
      </w:r>
      <w:proofErr w:type="gramStart"/>
      <w:r>
        <w:rPr>
          <w:rFonts w:ascii="仿宋_GB2312" w:hAnsi="仿宋" w:hint="eastAsia"/>
          <w:szCs w:val="32"/>
        </w:rPr>
        <w:t>公经费</w:t>
      </w:r>
      <w:proofErr w:type="gramEnd"/>
      <w:r w:rsidRPr="00106CD0">
        <w:rPr>
          <w:rFonts w:ascii="仿宋_GB2312" w:hAnsi="仿宋" w:hint="eastAsia"/>
          <w:szCs w:val="32"/>
        </w:rPr>
        <w:t>预算财政拨款收入，也没有使用</w:t>
      </w:r>
      <w:r>
        <w:rPr>
          <w:rFonts w:ascii="仿宋_GB2312" w:hAnsi="仿宋" w:hint="eastAsia"/>
          <w:szCs w:val="32"/>
        </w:rPr>
        <w:t>三</w:t>
      </w:r>
      <w:proofErr w:type="gramStart"/>
      <w:r>
        <w:rPr>
          <w:rFonts w:ascii="仿宋_GB2312" w:hAnsi="仿宋" w:hint="eastAsia"/>
          <w:szCs w:val="32"/>
        </w:rPr>
        <w:t>公经费</w:t>
      </w:r>
      <w:proofErr w:type="gramEnd"/>
      <w:r w:rsidRPr="00106CD0">
        <w:rPr>
          <w:rFonts w:ascii="仿宋_GB2312" w:hAnsi="仿宋" w:hint="eastAsia"/>
          <w:szCs w:val="32"/>
        </w:rPr>
        <w:t>预算财政拨款安排的支出</w:t>
      </w:r>
    </w:p>
    <w:p w:rsidR="003A52C3" w:rsidRDefault="003A52C3" w:rsidP="003A52C3">
      <w:pPr>
        <w:ind w:firstLineChars="200" w:firstLine="643"/>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3A52C3" w:rsidRDefault="003A52C3" w:rsidP="003A52C3">
      <w:pPr>
        <w:ind w:firstLineChars="200" w:firstLine="640"/>
        <w:rPr>
          <w:rFonts w:ascii="仿宋_GB2312" w:hAnsi="仿宋"/>
          <w:szCs w:val="32"/>
        </w:rPr>
      </w:pPr>
      <w:r>
        <w:rPr>
          <w:rFonts w:ascii="仿宋_GB2312" w:hAnsi="仿宋" w:hint="eastAsia"/>
          <w:szCs w:val="32"/>
        </w:rPr>
        <w:t>淮北市</w:t>
      </w:r>
      <w:r w:rsidRPr="00593F71">
        <w:rPr>
          <w:rFonts w:ascii="仿宋_GB2312" w:hAnsi="仿宋" w:hint="eastAsia"/>
          <w:szCs w:val="32"/>
        </w:rPr>
        <w:t>妇幼保健计划生育服务中心</w:t>
      </w:r>
      <w:r>
        <w:rPr>
          <w:rFonts w:ascii="仿宋_GB2312" w:hAnsi="仿宋" w:hint="eastAsia"/>
          <w:szCs w:val="32"/>
        </w:rPr>
        <w:t>2022年度一般公共预算财政拨款“三公”经费支出决算中，因公出国（境）费支出决算0万元，占0%;公务接待费支出决算0万元，占0%；公务用车购置及运行维护费支出决算0万元，占0%。具体情况如下：</w:t>
      </w:r>
    </w:p>
    <w:p w:rsidR="003A52C3" w:rsidRPr="00106CD0" w:rsidRDefault="003A52C3" w:rsidP="003A52C3">
      <w:pPr>
        <w:ind w:firstLineChars="200" w:firstLine="643"/>
        <w:rPr>
          <w:rFonts w:ascii="仿宋_GB2312" w:hAnsi="仿宋"/>
          <w:szCs w:val="32"/>
        </w:rPr>
      </w:pPr>
      <w:r>
        <w:rPr>
          <w:rFonts w:ascii="仿宋_GB2312" w:hAnsi="仿宋" w:hint="eastAsia"/>
          <w:b/>
          <w:bCs/>
          <w:szCs w:val="32"/>
        </w:rPr>
        <w:t>1.因公出国（境）费</w:t>
      </w:r>
      <w:r>
        <w:rPr>
          <w:rFonts w:ascii="仿宋_GB2312" w:hAnsi="仿宋" w:hint="eastAsia"/>
          <w:szCs w:val="32"/>
        </w:rPr>
        <w:t>预算为0万元，支出决算为0万元，</w:t>
      </w:r>
      <w:r w:rsidRPr="00106CD0">
        <w:rPr>
          <w:rFonts w:ascii="仿宋_GB2312" w:hAnsi="仿宋" w:hint="eastAsia"/>
          <w:szCs w:val="32"/>
        </w:rPr>
        <w:t>没有</w:t>
      </w:r>
      <w:r>
        <w:rPr>
          <w:rFonts w:ascii="仿宋_GB2312" w:hAnsi="仿宋" w:hint="eastAsia"/>
          <w:szCs w:val="32"/>
        </w:rPr>
        <w:t>因公出国（境）经费</w:t>
      </w:r>
      <w:r w:rsidRPr="00106CD0">
        <w:rPr>
          <w:rFonts w:ascii="仿宋_GB2312" w:hAnsi="仿宋" w:hint="eastAsia"/>
          <w:szCs w:val="32"/>
        </w:rPr>
        <w:t>预算财政拨款收入，也没有使用</w:t>
      </w:r>
      <w:r>
        <w:rPr>
          <w:rFonts w:ascii="仿宋_GB2312" w:hAnsi="仿宋" w:hint="eastAsia"/>
          <w:szCs w:val="32"/>
        </w:rPr>
        <w:t>因公出国（境）经费</w:t>
      </w:r>
      <w:r w:rsidRPr="00106CD0">
        <w:rPr>
          <w:rFonts w:ascii="仿宋_GB2312" w:hAnsi="仿宋" w:hint="eastAsia"/>
          <w:szCs w:val="32"/>
        </w:rPr>
        <w:t>预算财政拨款安排的支出</w:t>
      </w:r>
      <w:r>
        <w:rPr>
          <w:rFonts w:ascii="仿宋_GB2312" w:hAnsi="仿宋" w:hint="eastAsia"/>
          <w:szCs w:val="32"/>
        </w:rPr>
        <w:t>。</w:t>
      </w:r>
    </w:p>
    <w:p w:rsidR="003A52C3" w:rsidRDefault="003A52C3" w:rsidP="003A52C3">
      <w:pPr>
        <w:ind w:firstLineChars="200" w:firstLine="643"/>
        <w:rPr>
          <w:rFonts w:ascii="仿宋_GB2312" w:hAnsi="仿宋"/>
          <w:szCs w:val="32"/>
        </w:rPr>
      </w:pPr>
      <w:r>
        <w:rPr>
          <w:rFonts w:ascii="仿宋_GB2312" w:hAnsi="仿宋" w:hint="eastAsia"/>
          <w:b/>
          <w:bCs/>
          <w:szCs w:val="32"/>
        </w:rPr>
        <w:t>2.公务接待费</w:t>
      </w:r>
      <w:r>
        <w:rPr>
          <w:rFonts w:ascii="仿宋_GB2312" w:hAnsi="仿宋" w:hint="eastAsia"/>
          <w:szCs w:val="32"/>
        </w:rPr>
        <w:t>预算为0万元，支出决算为0万元，</w:t>
      </w:r>
      <w:r w:rsidRPr="00106CD0">
        <w:rPr>
          <w:rFonts w:ascii="仿宋_GB2312" w:hAnsi="仿宋" w:hint="eastAsia"/>
          <w:szCs w:val="32"/>
        </w:rPr>
        <w:t>没有</w:t>
      </w:r>
      <w:r>
        <w:rPr>
          <w:rFonts w:ascii="仿宋_GB2312" w:hAnsi="仿宋" w:hint="eastAsia"/>
          <w:szCs w:val="32"/>
        </w:rPr>
        <w:t>公务接待经费</w:t>
      </w:r>
      <w:r w:rsidRPr="00106CD0">
        <w:rPr>
          <w:rFonts w:ascii="仿宋_GB2312" w:hAnsi="仿宋" w:hint="eastAsia"/>
          <w:szCs w:val="32"/>
        </w:rPr>
        <w:t>预算财政拨款收入，也没有使用</w:t>
      </w:r>
      <w:r>
        <w:rPr>
          <w:rFonts w:ascii="仿宋_GB2312" w:hAnsi="仿宋" w:hint="eastAsia"/>
          <w:szCs w:val="32"/>
        </w:rPr>
        <w:t>公务接待经费</w:t>
      </w:r>
      <w:r w:rsidRPr="00106CD0">
        <w:rPr>
          <w:rFonts w:ascii="仿宋_GB2312" w:hAnsi="仿宋" w:hint="eastAsia"/>
          <w:szCs w:val="32"/>
        </w:rPr>
        <w:t>预算财政拨款安排的支出</w:t>
      </w:r>
      <w:r>
        <w:rPr>
          <w:rFonts w:ascii="仿宋_GB2312" w:hAnsi="仿宋" w:hint="eastAsia"/>
          <w:szCs w:val="32"/>
        </w:rPr>
        <w:t>。</w:t>
      </w:r>
    </w:p>
    <w:p w:rsidR="003A52C3" w:rsidRPr="003A52C3" w:rsidRDefault="003A52C3" w:rsidP="003A52C3">
      <w:pPr>
        <w:ind w:firstLineChars="200" w:firstLine="643"/>
        <w:rPr>
          <w:rFonts w:ascii="仿宋_GB2312" w:hAnsi="仿宋"/>
          <w:szCs w:val="32"/>
        </w:rPr>
      </w:pPr>
      <w:r>
        <w:rPr>
          <w:rFonts w:ascii="仿宋_GB2312" w:hAnsi="仿宋" w:hint="eastAsia"/>
          <w:b/>
          <w:bCs/>
          <w:szCs w:val="32"/>
        </w:rPr>
        <w:t>3.公务用车购置及运行维护费</w:t>
      </w:r>
      <w:r>
        <w:rPr>
          <w:rFonts w:ascii="仿宋_GB2312" w:hAnsi="仿宋" w:hint="eastAsia"/>
          <w:szCs w:val="32"/>
        </w:rPr>
        <w:t>预算为0万元，支出决算为  0万元，</w:t>
      </w:r>
      <w:r w:rsidRPr="00106CD0">
        <w:rPr>
          <w:rFonts w:ascii="仿宋_GB2312" w:hAnsi="仿宋" w:hint="eastAsia"/>
          <w:szCs w:val="32"/>
        </w:rPr>
        <w:t>没有</w:t>
      </w:r>
      <w:r>
        <w:rPr>
          <w:rFonts w:ascii="仿宋_GB2312" w:hAnsi="仿宋" w:hint="eastAsia"/>
          <w:szCs w:val="32"/>
        </w:rPr>
        <w:t>公务用车购置及运行维护经费</w:t>
      </w:r>
      <w:r w:rsidRPr="00106CD0">
        <w:rPr>
          <w:rFonts w:ascii="仿宋_GB2312" w:hAnsi="仿宋" w:hint="eastAsia"/>
          <w:szCs w:val="32"/>
        </w:rPr>
        <w:t>预算财政拨款收入，也没有使用</w:t>
      </w:r>
      <w:r>
        <w:rPr>
          <w:rFonts w:ascii="仿宋_GB2312" w:hAnsi="仿宋" w:hint="eastAsia"/>
          <w:szCs w:val="32"/>
        </w:rPr>
        <w:t>公务用车购置及运行维护经费</w:t>
      </w:r>
      <w:r w:rsidRPr="00106CD0">
        <w:rPr>
          <w:rFonts w:ascii="仿宋_GB2312" w:hAnsi="仿宋" w:hint="eastAsia"/>
          <w:szCs w:val="32"/>
        </w:rPr>
        <w:t>预算财政拨款安排的支出</w:t>
      </w:r>
      <w:r>
        <w:rPr>
          <w:rFonts w:ascii="仿宋_GB2312" w:hAnsi="仿宋" w:hint="eastAsia"/>
          <w:szCs w:val="32"/>
        </w:rPr>
        <w:t>。2022年没有安排公务用车购置费。</w:t>
      </w:r>
    </w:p>
    <w:p w:rsidR="00A075D4" w:rsidRPr="003A52C3" w:rsidRDefault="008442FA" w:rsidP="00593F71">
      <w:pPr>
        <w:ind w:firstLineChars="200" w:firstLine="640"/>
      </w:pPr>
    </w:p>
    <w:sectPr w:rsidR="00A075D4" w:rsidRPr="003A52C3" w:rsidSect="00326726">
      <w:headerReference w:type="default" r:id="rId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C22" w:rsidRDefault="00497C22" w:rsidP="00D303BC">
      <w:r>
        <w:separator/>
      </w:r>
    </w:p>
  </w:endnote>
  <w:endnote w:type="continuationSeparator" w:id="1">
    <w:p w:rsidR="00497C22" w:rsidRDefault="00497C22" w:rsidP="00D303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0073"/>
      <w:docPartObj>
        <w:docPartGallery w:val="Page Numbers (Bottom of Page)"/>
        <w:docPartUnique/>
      </w:docPartObj>
    </w:sdtPr>
    <w:sdtContent>
      <w:sdt>
        <w:sdtPr>
          <w:id w:val="171357217"/>
          <w:docPartObj>
            <w:docPartGallery w:val="Page Numbers (Top of Page)"/>
            <w:docPartUnique/>
          </w:docPartObj>
        </w:sdtPr>
        <w:sdtContent>
          <w:p w:rsidR="008442FA" w:rsidRDefault="008442FA">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sdtContent>
  </w:sdt>
  <w:p w:rsidR="008442FA" w:rsidRDefault="008442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C22" w:rsidRDefault="00497C22" w:rsidP="00D303BC">
      <w:r>
        <w:separator/>
      </w:r>
    </w:p>
  </w:footnote>
  <w:footnote w:type="continuationSeparator" w:id="1">
    <w:p w:rsidR="00497C22" w:rsidRDefault="00497C22" w:rsidP="00D30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61243"/>
      <w:docPartObj>
        <w:docPartGallery w:val="Page Numbers (Top of Page)"/>
        <w:docPartUnique/>
      </w:docPartObj>
    </w:sdtPr>
    <w:sdtContent>
      <w:p w:rsidR="008442FA" w:rsidRDefault="008442FA">
        <w:pPr>
          <w:pStyle w:val="a3"/>
        </w:pPr>
        <w:r>
          <w:rPr>
            <w:lang w:val="zh-CN"/>
          </w:rPr>
          <w:t xml:space="preserve"> </w:t>
        </w:r>
      </w:p>
    </w:sdtContent>
  </w:sdt>
  <w:p w:rsidR="008442FA" w:rsidRDefault="008442F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3BC"/>
    <w:rsid w:val="00106CD0"/>
    <w:rsid w:val="00227347"/>
    <w:rsid w:val="002F6DE8"/>
    <w:rsid w:val="00326726"/>
    <w:rsid w:val="003547B8"/>
    <w:rsid w:val="003671B4"/>
    <w:rsid w:val="003A52C3"/>
    <w:rsid w:val="003B6E2C"/>
    <w:rsid w:val="00497C22"/>
    <w:rsid w:val="004D6484"/>
    <w:rsid w:val="00593F71"/>
    <w:rsid w:val="00613D73"/>
    <w:rsid w:val="00656EC6"/>
    <w:rsid w:val="006B3BF0"/>
    <w:rsid w:val="007719A9"/>
    <w:rsid w:val="007B1249"/>
    <w:rsid w:val="007D56C1"/>
    <w:rsid w:val="008442FA"/>
    <w:rsid w:val="008A3C6F"/>
    <w:rsid w:val="008B7577"/>
    <w:rsid w:val="00916C4F"/>
    <w:rsid w:val="009770F9"/>
    <w:rsid w:val="009D2B9A"/>
    <w:rsid w:val="00A00C09"/>
    <w:rsid w:val="00A92496"/>
    <w:rsid w:val="00AB0278"/>
    <w:rsid w:val="00B14CD1"/>
    <w:rsid w:val="00B174EB"/>
    <w:rsid w:val="00B2159B"/>
    <w:rsid w:val="00B7225E"/>
    <w:rsid w:val="00B72524"/>
    <w:rsid w:val="00C53096"/>
    <w:rsid w:val="00CB74E8"/>
    <w:rsid w:val="00CD4EA9"/>
    <w:rsid w:val="00CE25D9"/>
    <w:rsid w:val="00D2629D"/>
    <w:rsid w:val="00D303BC"/>
    <w:rsid w:val="00D9784E"/>
    <w:rsid w:val="00DB321D"/>
    <w:rsid w:val="00DF2A3D"/>
    <w:rsid w:val="00E02B6D"/>
    <w:rsid w:val="00FC2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C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03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03BC"/>
    <w:rPr>
      <w:sz w:val="18"/>
      <w:szCs w:val="18"/>
    </w:rPr>
  </w:style>
  <w:style w:type="paragraph" w:styleId="a4">
    <w:name w:val="footer"/>
    <w:basedOn w:val="a"/>
    <w:link w:val="Char0"/>
    <w:uiPriority w:val="99"/>
    <w:unhideWhenUsed/>
    <w:rsid w:val="00D303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03BC"/>
    <w:rPr>
      <w:sz w:val="18"/>
      <w:szCs w:val="18"/>
    </w:rPr>
  </w:style>
  <w:style w:type="paragraph" w:styleId="a5">
    <w:name w:val="Body Text"/>
    <w:basedOn w:val="a"/>
    <w:link w:val="Char1"/>
    <w:rsid w:val="003A52C3"/>
    <w:pPr>
      <w:jc w:val="center"/>
    </w:pPr>
    <w:rPr>
      <w:rFonts w:eastAsia="黑体"/>
      <w:sz w:val="36"/>
    </w:rPr>
  </w:style>
  <w:style w:type="character" w:customStyle="1" w:styleId="Char1">
    <w:name w:val="正文文本 Char"/>
    <w:basedOn w:val="a0"/>
    <w:link w:val="a5"/>
    <w:rsid w:val="003A52C3"/>
    <w:rPr>
      <w:rFonts w:ascii="Times New Roman" w:eastAsia="黑体" w:hAnsi="Times New Roman" w:cs="Times New Roman"/>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丁配泉</dc:creator>
  <cp:keywords/>
  <dc:description/>
  <cp:lastModifiedBy>Windows 用户</cp:lastModifiedBy>
  <cp:revision>10</cp:revision>
  <cp:lastPrinted>2024-02-01T00:34:00Z</cp:lastPrinted>
  <dcterms:created xsi:type="dcterms:W3CDTF">2021-07-16T00:55:00Z</dcterms:created>
  <dcterms:modified xsi:type="dcterms:W3CDTF">2024-02-01T00:35:00Z</dcterms:modified>
</cp:coreProperties>
</file>