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B6932">
      <w:pPr>
        <w:jc w:val="center"/>
        <w:rPr>
          <w:rFonts w:ascii="宋体" w:hAnsi="宋体"/>
          <w:b/>
          <w:sz w:val="36"/>
          <w:szCs w:val="36"/>
        </w:rPr>
      </w:pPr>
      <w:r>
        <w:rPr>
          <w:rFonts w:hint="eastAsia" w:ascii="宋体" w:hAnsi="宋体"/>
          <w:b/>
          <w:sz w:val="36"/>
          <w:szCs w:val="36"/>
        </w:rPr>
        <w:t>淮北市妇幼保健计划生育服务中心</w:t>
      </w:r>
      <w:r>
        <w:rPr>
          <w:rFonts w:ascii="宋体" w:hAnsi="宋体"/>
          <w:b/>
          <w:sz w:val="36"/>
          <w:szCs w:val="36"/>
        </w:rPr>
        <w:t>20</w:t>
      </w:r>
      <w:r>
        <w:rPr>
          <w:rFonts w:hint="eastAsia" w:ascii="宋体" w:hAnsi="宋体"/>
          <w:b/>
          <w:sz w:val="36"/>
          <w:szCs w:val="36"/>
        </w:rPr>
        <w:t>21</w:t>
      </w:r>
      <w:r>
        <w:rPr>
          <w:rFonts w:ascii="宋体" w:hAnsi="宋体"/>
          <w:b/>
          <w:sz w:val="36"/>
          <w:szCs w:val="36"/>
        </w:rPr>
        <w:t>年</w:t>
      </w:r>
      <w:r>
        <w:rPr>
          <w:rFonts w:hint="eastAsia" w:ascii="宋体" w:hAnsi="宋体"/>
          <w:b/>
          <w:sz w:val="36"/>
          <w:szCs w:val="36"/>
        </w:rPr>
        <w:t>度</w:t>
      </w:r>
    </w:p>
    <w:p w14:paraId="14D6105A">
      <w:pPr>
        <w:jc w:val="center"/>
        <w:rPr>
          <w:rFonts w:ascii="宋体" w:hAnsi="宋体"/>
          <w:b/>
          <w:sz w:val="36"/>
          <w:szCs w:val="36"/>
        </w:rPr>
      </w:pPr>
      <w:r>
        <w:rPr>
          <w:rFonts w:hint="eastAsia" w:ascii="宋体" w:hAnsi="宋体"/>
          <w:b/>
          <w:sz w:val="36"/>
          <w:szCs w:val="36"/>
        </w:rPr>
        <w:t>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w:t>
      </w:r>
    </w:p>
    <w:p w14:paraId="57B66047">
      <w:pPr>
        <w:jc w:val="center"/>
        <w:rPr>
          <w:rFonts w:ascii="宋体" w:hAnsi="宋体"/>
          <w:b/>
          <w:sz w:val="36"/>
          <w:szCs w:val="36"/>
        </w:rPr>
      </w:pPr>
      <w:r>
        <w:rPr>
          <w:rFonts w:hint="eastAsia" w:ascii="宋体" w:hAnsi="宋体"/>
          <w:b/>
          <w:sz w:val="36"/>
          <w:szCs w:val="36"/>
        </w:rPr>
        <w:t>决算情况说明</w:t>
      </w:r>
    </w:p>
    <w:p w14:paraId="5267929E">
      <w:pPr>
        <w:jc w:val="center"/>
        <w:rPr>
          <w:rFonts w:ascii="楷体_GB2312" w:eastAsia="楷体_GB2312"/>
          <w:szCs w:val="32"/>
        </w:rPr>
      </w:pPr>
    </w:p>
    <w:p w14:paraId="3567A92E">
      <w:pPr>
        <w:adjustRightInd w:val="0"/>
        <w:snapToGrid w:val="0"/>
        <w:spacing w:line="360" w:lineRule="auto"/>
        <w:jc w:val="center"/>
        <w:rPr>
          <w:rFonts w:ascii="宋体" w:hAnsi="宋体"/>
          <w:sz w:val="6"/>
          <w:szCs w:val="32"/>
        </w:rPr>
      </w:pPr>
    </w:p>
    <w:p w14:paraId="21536DF5">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一、2021年度一般公共预算财政拨款“三公”经费支出决算表</w:t>
      </w:r>
    </w:p>
    <w:p w14:paraId="050D8E70">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3E9C18E">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F45D00A">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5F9229A3">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55DD0E6A">
            <w:pPr>
              <w:widowControl/>
              <w:jc w:val="center"/>
              <w:rPr>
                <w:rFonts w:ascii="宋体" w:hAnsi="宋体" w:cs="宋体"/>
                <w:b/>
                <w:bCs/>
                <w:kern w:val="0"/>
                <w:szCs w:val="21"/>
              </w:rPr>
            </w:pPr>
            <w:r>
              <w:rPr>
                <w:rFonts w:hint="eastAsia" w:ascii="宋体" w:hAnsi="宋体" w:cs="宋体"/>
                <w:b/>
                <w:bCs/>
                <w:kern w:val="0"/>
                <w:szCs w:val="21"/>
              </w:rPr>
              <w:t>决 算 数</w:t>
            </w:r>
          </w:p>
        </w:tc>
      </w:tr>
      <w:tr w14:paraId="0A92D46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D26B206">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0BFC3787">
            <w:pPr>
              <w:widowControl/>
              <w:jc w:val="center"/>
              <w:rPr>
                <w:rFonts w:ascii="宋体" w:hAnsi="宋体" w:cs="宋体"/>
                <w:b/>
                <w:bCs/>
                <w:kern w:val="0"/>
                <w:szCs w:val="21"/>
              </w:rPr>
            </w:pPr>
            <w:r>
              <w:rPr>
                <w:rFonts w:hint="eastAsia" w:ascii="宋体" w:hAnsi="宋体" w:cs="宋体"/>
                <w:b/>
                <w:bCs/>
                <w:kern w:val="0"/>
                <w:szCs w:val="21"/>
              </w:rPr>
              <w:t>0　</w:t>
            </w:r>
          </w:p>
        </w:tc>
        <w:tc>
          <w:tcPr>
            <w:tcW w:w="2220" w:type="dxa"/>
            <w:tcBorders>
              <w:top w:val="nil"/>
              <w:left w:val="nil"/>
              <w:bottom w:val="single" w:color="auto" w:sz="4" w:space="0"/>
              <w:right w:val="single" w:color="auto" w:sz="4" w:space="0"/>
            </w:tcBorders>
            <w:vAlign w:val="center"/>
          </w:tcPr>
          <w:p w14:paraId="14A81AA9">
            <w:pPr>
              <w:widowControl/>
              <w:jc w:val="center"/>
              <w:rPr>
                <w:rFonts w:ascii="宋体" w:hAnsi="宋体" w:cs="宋体"/>
                <w:b/>
                <w:bCs/>
                <w:kern w:val="0"/>
                <w:szCs w:val="21"/>
              </w:rPr>
            </w:pPr>
            <w:r>
              <w:rPr>
                <w:rFonts w:hint="eastAsia" w:ascii="宋体" w:hAnsi="宋体" w:cs="宋体"/>
                <w:b/>
                <w:bCs/>
                <w:kern w:val="0"/>
                <w:szCs w:val="21"/>
              </w:rPr>
              <w:t>0　</w:t>
            </w:r>
          </w:p>
        </w:tc>
      </w:tr>
      <w:tr w14:paraId="6C95C4F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42E9023">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4AAF9F29">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22929300">
            <w:pPr>
              <w:widowControl/>
              <w:jc w:val="center"/>
              <w:rPr>
                <w:rFonts w:ascii="宋体" w:hAnsi="宋体" w:cs="宋体"/>
                <w:kern w:val="0"/>
                <w:szCs w:val="21"/>
              </w:rPr>
            </w:pPr>
            <w:r>
              <w:rPr>
                <w:rFonts w:hint="eastAsia" w:ascii="宋体" w:hAnsi="宋体" w:cs="宋体"/>
                <w:kern w:val="0"/>
                <w:szCs w:val="21"/>
              </w:rPr>
              <w:t>0</w:t>
            </w:r>
          </w:p>
        </w:tc>
      </w:tr>
      <w:tr w14:paraId="529F101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24FDE8D">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3C1120AD">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B4F27C3">
            <w:pPr>
              <w:widowControl/>
              <w:jc w:val="center"/>
              <w:rPr>
                <w:rFonts w:ascii="宋体" w:hAnsi="宋体" w:cs="宋体"/>
                <w:kern w:val="0"/>
                <w:szCs w:val="21"/>
              </w:rPr>
            </w:pPr>
            <w:r>
              <w:rPr>
                <w:rFonts w:hint="eastAsia" w:ascii="宋体" w:hAnsi="宋体" w:cs="宋体"/>
                <w:kern w:val="0"/>
                <w:szCs w:val="21"/>
              </w:rPr>
              <w:t>0</w:t>
            </w:r>
          </w:p>
        </w:tc>
      </w:tr>
      <w:tr w14:paraId="23C3104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E36A11C">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DC52A95">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391358C">
            <w:pPr>
              <w:widowControl/>
              <w:jc w:val="center"/>
              <w:rPr>
                <w:rFonts w:ascii="宋体" w:hAnsi="宋体" w:cs="宋体"/>
                <w:kern w:val="0"/>
                <w:szCs w:val="21"/>
              </w:rPr>
            </w:pPr>
            <w:r>
              <w:rPr>
                <w:rFonts w:hint="eastAsia" w:ascii="宋体" w:hAnsi="宋体" w:cs="宋体"/>
                <w:kern w:val="0"/>
                <w:szCs w:val="21"/>
              </w:rPr>
              <w:t>0</w:t>
            </w:r>
          </w:p>
        </w:tc>
      </w:tr>
      <w:tr w14:paraId="16FF4CF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7714728">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1BE344D">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5B76472E">
            <w:pPr>
              <w:widowControl/>
              <w:jc w:val="center"/>
              <w:rPr>
                <w:rFonts w:ascii="宋体" w:hAnsi="宋体" w:cs="宋体"/>
                <w:kern w:val="0"/>
                <w:szCs w:val="21"/>
              </w:rPr>
            </w:pPr>
            <w:r>
              <w:rPr>
                <w:rFonts w:hint="eastAsia" w:ascii="宋体" w:hAnsi="宋体" w:cs="宋体"/>
                <w:kern w:val="0"/>
                <w:szCs w:val="21"/>
              </w:rPr>
              <w:t>0</w:t>
            </w:r>
          </w:p>
        </w:tc>
      </w:tr>
      <w:tr w14:paraId="5BA1010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7C4E78F">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0141671C">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73AE2C56">
            <w:pPr>
              <w:widowControl/>
              <w:jc w:val="center"/>
              <w:rPr>
                <w:rFonts w:ascii="宋体" w:hAnsi="宋体" w:cs="宋体"/>
                <w:kern w:val="0"/>
                <w:szCs w:val="21"/>
              </w:rPr>
            </w:pPr>
            <w:r>
              <w:rPr>
                <w:rFonts w:hint="eastAsia" w:ascii="宋体" w:hAnsi="宋体" w:cs="宋体"/>
                <w:kern w:val="0"/>
                <w:szCs w:val="21"/>
              </w:rPr>
              <w:t>0</w:t>
            </w:r>
          </w:p>
        </w:tc>
      </w:tr>
    </w:tbl>
    <w:p w14:paraId="45FBBF90">
      <w:pPr>
        <w:ind w:firstLine="640" w:firstLineChars="200"/>
        <w:rPr>
          <w:rFonts w:ascii="黑体" w:hAnsi="黑体" w:eastAsia="黑体"/>
          <w:szCs w:val="32"/>
        </w:rPr>
      </w:pPr>
      <w:r>
        <w:rPr>
          <w:rFonts w:hint="eastAsia" w:ascii="黑体" w:hAnsi="黑体" w:eastAsia="黑体"/>
          <w:szCs w:val="32"/>
        </w:rPr>
        <w:t xml:space="preserve">                                      </w:t>
      </w:r>
    </w:p>
    <w:p w14:paraId="6ADED2AB">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21</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6F2AAD7">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441B066">
      <w:pPr>
        <w:ind w:firstLine="640" w:firstLineChars="200"/>
        <w:rPr>
          <w:rFonts w:ascii="仿宋_GB2312" w:hAnsi="仿宋"/>
          <w:szCs w:val="32"/>
        </w:rPr>
      </w:pPr>
      <w:r>
        <w:rPr>
          <w:rFonts w:hint="eastAsia" w:ascii="仿宋_GB2312" w:hAnsi="仿宋"/>
          <w:szCs w:val="32"/>
        </w:rPr>
        <w:t>淮北市妇幼保健计划生育服务中心2021年度一般公共预算财政拨款“三公”经费支出预算为0万元，支出决算为0万元。</w:t>
      </w:r>
    </w:p>
    <w:p w14:paraId="32D1EEE2">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5EBFC93">
      <w:pPr>
        <w:ind w:firstLine="640" w:firstLineChars="200"/>
        <w:rPr>
          <w:rFonts w:ascii="仿宋_GB2312" w:hAnsi="仿宋"/>
          <w:szCs w:val="32"/>
        </w:rPr>
      </w:pPr>
      <w:r>
        <w:rPr>
          <w:rFonts w:hint="eastAsia" w:ascii="仿宋_GB2312" w:hAnsi="仿宋"/>
          <w:szCs w:val="32"/>
        </w:rPr>
        <w:t>淮北市妇幼保健计划生育服务中心2021年度一般公共预算财政拨款“三公”经费支出决算中，因公出国（境）费支出决算0万元，占0%;公务接待费支出决算0万元，占0%；公务用车购置及运行维护费支出决算0万元，占0%。具体情况如下：</w:t>
      </w:r>
    </w:p>
    <w:p w14:paraId="78F44990">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与2021年度预算相比无变化。2021年淮北市妇幼保健计划生育服务中心因公出国（境）团组0次，累计出国（境）0人次。该项经费根据市外办批准的因公临时出国（境）计划，按照规定标准安排。经费使用严格相关规定执行。</w:t>
      </w:r>
    </w:p>
    <w:p w14:paraId="1717C808">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rPr>
        <w:t>0万元, 与2021年度预算相比无变化。2021年淮北市妇幼保健计划生育服务中心国内公务接待共0批次（其中外事接待0批次），0人次（其中外事接待0人次）。经费使用严格贯彻落实中央八项规定精神</w:t>
      </w:r>
      <w:bookmarkStart w:id="0" w:name="_GoBack"/>
      <w:bookmarkEnd w:id="0"/>
      <w:r>
        <w:rPr>
          <w:rFonts w:hint="eastAsia" w:ascii="仿宋_GB2312" w:hAnsi="仿宋"/>
          <w:szCs w:val="32"/>
        </w:rPr>
        <w:t>，严格执行《党政机关厉行节约反对浪费条例》、淮北市公务接待相关规定等。</w:t>
      </w:r>
    </w:p>
    <w:p w14:paraId="3B84FB0F">
      <w:pPr>
        <w:ind w:firstLine="643" w:firstLineChars="200"/>
      </w:pPr>
      <w:r>
        <w:rPr>
          <w:rFonts w:hint="eastAsia" w:ascii="仿宋_GB2312" w:hAnsi="仿宋"/>
          <w:b/>
          <w:bCs/>
          <w:szCs w:val="32"/>
        </w:rPr>
        <w:t>3.公务用车购置及运行维护费支出</w:t>
      </w:r>
      <w:r>
        <w:rPr>
          <w:rFonts w:hint="eastAsia" w:ascii="仿宋_GB2312" w:hAnsi="仿宋"/>
          <w:szCs w:val="32"/>
        </w:rPr>
        <w:t>0万元，与2021年度预算相比无变化。其中，公务用车购置费0万元，与2021年度预算相比无变化。医院2021年没有安排公务用车购置费</w:t>
      </w:r>
      <w:r>
        <w:rPr>
          <w:rFonts w:hint="eastAsia" w:ascii="楷体_GB2312" w:hAnsi="仿宋" w:eastAsia="楷体_GB2312"/>
          <w:szCs w:val="32"/>
        </w:rPr>
        <w:t>。</w:t>
      </w:r>
      <w:r>
        <w:rPr>
          <w:rFonts w:hint="eastAsia" w:ascii="仿宋_GB2312" w:hAnsi="仿宋"/>
          <w:szCs w:val="32"/>
        </w:rPr>
        <w:t>公务用车运行维护费0万元，与2021年度预算相比，无变化。截至2021年12月31日，淮北市妇幼保健计划生育服务中心开支财政拨款的公务用车保有量为0辆。医院现有车辆9辆均为非财政拨款开支的车辆。</w:t>
      </w:r>
    </w:p>
    <w:p w14:paraId="20873A78">
      <w:pPr>
        <w:ind w:firstLine="640" w:firstLineChars="200"/>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mE2ZjA5YmFhYWQwMGVkNjI1NjQzMDM3OGQzNDcifQ=="/>
  </w:docVars>
  <w:rsids>
    <w:rsidRoot w:val="00D303BC"/>
    <w:rsid w:val="000003D0"/>
    <w:rsid w:val="000129C5"/>
    <w:rsid w:val="000F7EE2"/>
    <w:rsid w:val="00106CD0"/>
    <w:rsid w:val="00227347"/>
    <w:rsid w:val="002F6DE8"/>
    <w:rsid w:val="00326726"/>
    <w:rsid w:val="003547B8"/>
    <w:rsid w:val="003671B4"/>
    <w:rsid w:val="003B6E2C"/>
    <w:rsid w:val="00497C22"/>
    <w:rsid w:val="004D6484"/>
    <w:rsid w:val="00593F71"/>
    <w:rsid w:val="00613D73"/>
    <w:rsid w:val="00656EC6"/>
    <w:rsid w:val="006B3BF0"/>
    <w:rsid w:val="007719A9"/>
    <w:rsid w:val="007B1249"/>
    <w:rsid w:val="008A3C6F"/>
    <w:rsid w:val="009770F9"/>
    <w:rsid w:val="009D2B9A"/>
    <w:rsid w:val="00A00C09"/>
    <w:rsid w:val="00A92496"/>
    <w:rsid w:val="00AB0278"/>
    <w:rsid w:val="00B14CD1"/>
    <w:rsid w:val="00B174EB"/>
    <w:rsid w:val="00B2159B"/>
    <w:rsid w:val="00B72524"/>
    <w:rsid w:val="00C53096"/>
    <w:rsid w:val="00CA0A12"/>
    <w:rsid w:val="00CD233C"/>
    <w:rsid w:val="00CE25D9"/>
    <w:rsid w:val="00D2629D"/>
    <w:rsid w:val="00D303BC"/>
    <w:rsid w:val="00D9784E"/>
    <w:rsid w:val="00DB321D"/>
    <w:rsid w:val="00DF2A3D"/>
    <w:rsid w:val="00E02B6D"/>
    <w:rsid w:val="00FC29F2"/>
    <w:rsid w:val="0B98682C"/>
    <w:rsid w:val="18FA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786</Words>
  <Characters>837</Characters>
  <Lines>6</Lines>
  <Paragraphs>1</Paragraphs>
  <TotalTime>19</TotalTime>
  <ScaleCrop>false</ScaleCrop>
  <LinksUpToDate>false</LinksUpToDate>
  <CharactersWithSpaces>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核算中心-朱兆琪</cp:lastModifiedBy>
  <cp:lastPrinted>2020-09-14T08:17:00Z</cp:lastPrinted>
  <dcterms:modified xsi:type="dcterms:W3CDTF">2025-08-15T00:31:18Z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07FAFA64DF8B4B0D80CBE2C3B8F3EDB2_13</vt:lpwstr>
  </property>
  <property fmtid="{D5CDD505-2E9C-101B-9397-08002B2CF9AE}" pid="4" name="KSOTemplateDocerSaveRecord">
    <vt:lpwstr>eyJoZGlkIjoiYWJjYzA0NzdjODdiMjEwZjgyZGY3ZTQxOWZmYzhiNDYiLCJ1c2VySWQiOiIyMDE4NDU3MTIifQ==</vt:lpwstr>
  </property>
</Properties>
</file>